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22AB1" w14:textId="77777777" w:rsidR="00734503" w:rsidRDefault="00734503"/>
    <w:p w14:paraId="31D583FC" w14:textId="77777777" w:rsidR="00A8691C" w:rsidRDefault="00A8691C"/>
    <w:p w14:paraId="7EC2F029" w14:textId="77777777" w:rsidR="00A8691C" w:rsidRDefault="00A8691C"/>
    <w:p w14:paraId="494EA296" w14:textId="77777777" w:rsidR="00A8691C" w:rsidRDefault="00A8691C"/>
    <w:p w14:paraId="30F1D6B7" w14:textId="77777777" w:rsidR="00A8691C" w:rsidRDefault="00A8691C"/>
    <w:p w14:paraId="131510F6" w14:textId="77777777" w:rsidR="00A8691C" w:rsidRDefault="00A8691C"/>
    <w:p w14:paraId="4ED13CAF" w14:textId="036ACEFE" w:rsidR="00A8691C" w:rsidRDefault="00A8691C" w:rsidP="00A8691C">
      <w:pPr>
        <w:jc w:val="center"/>
      </w:pPr>
      <w:r w:rsidRPr="0029327E">
        <w:rPr>
          <w:rFonts w:ascii="Times New Roman" w:hAnsi="Times New Roman" w:cs="Times New Roman"/>
          <w:noProof/>
          <w:lang w:eastAsia="et-EE"/>
        </w:rPr>
        <w:drawing>
          <wp:inline distT="0" distB="0" distL="0" distR="0" wp14:anchorId="3393970E" wp14:editId="4016B114">
            <wp:extent cx="967740" cy="1084580"/>
            <wp:effectExtent l="19050" t="0" r="3810" b="0"/>
            <wp:docPr id="1" name="Pilt 1" descr="MUHU VAPPsaatmis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HU VAPPsaatmiseks"/>
                    <pic:cNvPicPr>
                      <a:picLocks noChangeAspect="1" noChangeArrowheads="1"/>
                    </pic:cNvPicPr>
                  </pic:nvPicPr>
                  <pic:blipFill>
                    <a:blip r:embed="rId6"/>
                    <a:srcRect/>
                    <a:stretch>
                      <a:fillRect/>
                    </a:stretch>
                  </pic:blipFill>
                  <pic:spPr bwMode="auto">
                    <a:xfrm>
                      <a:off x="0" y="0"/>
                      <a:ext cx="967740" cy="1084580"/>
                    </a:xfrm>
                    <a:prstGeom prst="rect">
                      <a:avLst/>
                    </a:prstGeom>
                    <a:noFill/>
                    <a:ln w="9525">
                      <a:noFill/>
                      <a:miter lim="800000"/>
                      <a:headEnd/>
                      <a:tailEnd/>
                    </a:ln>
                  </pic:spPr>
                </pic:pic>
              </a:graphicData>
            </a:graphic>
          </wp:inline>
        </w:drawing>
      </w:r>
    </w:p>
    <w:p w14:paraId="1408E320" w14:textId="77777777" w:rsidR="00A8691C" w:rsidRDefault="00A8691C" w:rsidP="00A8691C">
      <w:pPr>
        <w:jc w:val="center"/>
      </w:pPr>
    </w:p>
    <w:p w14:paraId="64953588" w14:textId="16A46FD7" w:rsidR="00A8691C" w:rsidRDefault="00A8691C" w:rsidP="00A8691C">
      <w:pPr>
        <w:jc w:val="center"/>
        <w:rPr>
          <w:rFonts w:ascii="Times New Roman" w:hAnsi="Times New Roman" w:cs="Times New Roman"/>
          <w:b/>
          <w:sz w:val="32"/>
          <w:szCs w:val="32"/>
        </w:rPr>
      </w:pPr>
      <w:r w:rsidRPr="00960DC6">
        <w:rPr>
          <w:rFonts w:ascii="Times New Roman" w:hAnsi="Times New Roman" w:cs="Times New Roman"/>
          <w:b/>
          <w:sz w:val="32"/>
          <w:szCs w:val="32"/>
        </w:rPr>
        <w:t>MUHU VALLA 202</w:t>
      </w:r>
      <w:r>
        <w:rPr>
          <w:rFonts w:ascii="Times New Roman" w:hAnsi="Times New Roman" w:cs="Times New Roman"/>
          <w:b/>
          <w:sz w:val="32"/>
          <w:szCs w:val="32"/>
        </w:rPr>
        <w:t>6</w:t>
      </w:r>
      <w:r w:rsidRPr="00960DC6">
        <w:rPr>
          <w:rFonts w:ascii="Times New Roman" w:hAnsi="Times New Roman" w:cs="Times New Roman"/>
          <w:b/>
          <w:sz w:val="32"/>
          <w:szCs w:val="32"/>
        </w:rPr>
        <w:t>. AASTA</w:t>
      </w:r>
    </w:p>
    <w:p w14:paraId="3349B8ED" w14:textId="6A43B545" w:rsidR="00A8691C" w:rsidRDefault="00A8691C" w:rsidP="00277465">
      <w:pPr>
        <w:jc w:val="center"/>
        <w:rPr>
          <w:rFonts w:ascii="Times New Roman" w:hAnsi="Times New Roman" w:cs="Times New Roman"/>
          <w:b/>
          <w:sz w:val="32"/>
          <w:szCs w:val="32"/>
        </w:rPr>
      </w:pPr>
      <w:r w:rsidRPr="00960DC6">
        <w:rPr>
          <w:rFonts w:ascii="Times New Roman" w:hAnsi="Times New Roman" w:cs="Times New Roman"/>
          <w:b/>
          <w:sz w:val="32"/>
          <w:szCs w:val="32"/>
        </w:rPr>
        <w:t xml:space="preserve"> EELARVE SELETUSKIRI</w:t>
      </w:r>
    </w:p>
    <w:p w14:paraId="470B52FC" w14:textId="77777777" w:rsidR="00277465" w:rsidRDefault="00277465" w:rsidP="00277465">
      <w:pPr>
        <w:jc w:val="center"/>
        <w:rPr>
          <w:rFonts w:ascii="Times New Roman" w:hAnsi="Times New Roman" w:cs="Times New Roman"/>
          <w:b/>
          <w:sz w:val="32"/>
          <w:szCs w:val="32"/>
        </w:rPr>
      </w:pPr>
    </w:p>
    <w:p w14:paraId="531FDCC8" w14:textId="77777777" w:rsidR="00277465" w:rsidRDefault="00277465" w:rsidP="00277465">
      <w:pPr>
        <w:jc w:val="center"/>
        <w:rPr>
          <w:rFonts w:ascii="Times New Roman" w:hAnsi="Times New Roman" w:cs="Times New Roman"/>
          <w:b/>
          <w:sz w:val="32"/>
          <w:szCs w:val="32"/>
        </w:rPr>
      </w:pPr>
    </w:p>
    <w:p w14:paraId="41558ACD" w14:textId="77777777" w:rsidR="00277465" w:rsidRDefault="00277465" w:rsidP="00277465">
      <w:pPr>
        <w:jc w:val="center"/>
        <w:rPr>
          <w:rFonts w:ascii="Times New Roman" w:hAnsi="Times New Roman" w:cs="Times New Roman"/>
          <w:b/>
          <w:sz w:val="32"/>
          <w:szCs w:val="32"/>
        </w:rPr>
      </w:pPr>
    </w:p>
    <w:p w14:paraId="5B538AD8" w14:textId="77777777" w:rsidR="00277465" w:rsidRDefault="00277465" w:rsidP="00277465">
      <w:pPr>
        <w:jc w:val="center"/>
        <w:rPr>
          <w:rFonts w:ascii="Times New Roman" w:hAnsi="Times New Roman" w:cs="Times New Roman"/>
          <w:b/>
          <w:sz w:val="32"/>
          <w:szCs w:val="32"/>
        </w:rPr>
      </w:pPr>
    </w:p>
    <w:p w14:paraId="0AD05D89" w14:textId="77777777" w:rsidR="00277465" w:rsidRDefault="00277465" w:rsidP="00277465">
      <w:pPr>
        <w:jc w:val="center"/>
        <w:rPr>
          <w:rFonts w:ascii="Times New Roman" w:hAnsi="Times New Roman" w:cs="Times New Roman"/>
          <w:b/>
          <w:sz w:val="32"/>
          <w:szCs w:val="32"/>
        </w:rPr>
      </w:pPr>
    </w:p>
    <w:p w14:paraId="1A5D945D" w14:textId="77777777" w:rsidR="00277465" w:rsidRDefault="00277465" w:rsidP="00277465">
      <w:pPr>
        <w:jc w:val="center"/>
        <w:rPr>
          <w:rFonts w:ascii="Times New Roman" w:hAnsi="Times New Roman" w:cs="Times New Roman"/>
          <w:b/>
          <w:sz w:val="32"/>
          <w:szCs w:val="32"/>
        </w:rPr>
      </w:pPr>
    </w:p>
    <w:p w14:paraId="1EA4BC27" w14:textId="77777777" w:rsidR="00277465" w:rsidRDefault="00277465" w:rsidP="00277465">
      <w:pPr>
        <w:jc w:val="center"/>
        <w:rPr>
          <w:rFonts w:ascii="Times New Roman" w:hAnsi="Times New Roman" w:cs="Times New Roman"/>
          <w:b/>
          <w:sz w:val="32"/>
          <w:szCs w:val="32"/>
        </w:rPr>
      </w:pPr>
    </w:p>
    <w:p w14:paraId="2373E8F1" w14:textId="77777777" w:rsidR="00277465" w:rsidRDefault="00277465" w:rsidP="00277465">
      <w:pPr>
        <w:jc w:val="center"/>
        <w:rPr>
          <w:rFonts w:ascii="Times New Roman" w:hAnsi="Times New Roman" w:cs="Times New Roman"/>
          <w:b/>
          <w:sz w:val="32"/>
          <w:szCs w:val="32"/>
        </w:rPr>
      </w:pPr>
    </w:p>
    <w:p w14:paraId="4065B62C" w14:textId="77777777" w:rsidR="00277465" w:rsidRDefault="00277465" w:rsidP="00277465">
      <w:pPr>
        <w:jc w:val="center"/>
        <w:rPr>
          <w:rFonts w:ascii="Times New Roman" w:hAnsi="Times New Roman" w:cs="Times New Roman"/>
          <w:b/>
          <w:sz w:val="32"/>
          <w:szCs w:val="32"/>
        </w:rPr>
      </w:pPr>
    </w:p>
    <w:p w14:paraId="46E01071" w14:textId="77777777" w:rsidR="00277465" w:rsidRDefault="00277465" w:rsidP="00277465">
      <w:pPr>
        <w:jc w:val="center"/>
        <w:rPr>
          <w:rFonts w:ascii="Times New Roman" w:hAnsi="Times New Roman" w:cs="Times New Roman"/>
          <w:b/>
          <w:sz w:val="32"/>
          <w:szCs w:val="32"/>
        </w:rPr>
      </w:pPr>
    </w:p>
    <w:p w14:paraId="642DA053" w14:textId="77777777" w:rsidR="00277465" w:rsidRDefault="00277465" w:rsidP="00277465">
      <w:pPr>
        <w:jc w:val="center"/>
        <w:rPr>
          <w:rFonts w:ascii="Times New Roman" w:hAnsi="Times New Roman" w:cs="Times New Roman"/>
          <w:b/>
          <w:sz w:val="32"/>
          <w:szCs w:val="32"/>
        </w:rPr>
      </w:pPr>
    </w:p>
    <w:p w14:paraId="343A0CEE" w14:textId="77777777" w:rsidR="003A2ECC" w:rsidRDefault="003A2ECC" w:rsidP="00277465">
      <w:pPr>
        <w:jc w:val="center"/>
        <w:rPr>
          <w:rFonts w:ascii="Times New Roman" w:hAnsi="Times New Roman" w:cs="Times New Roman"/>
          <w:b/>
          <w:sz w:val="32"/>
          <w:szCs w:val="32"/>
        </w:rPr>
      </w:pPr>
    </w:p>
    <w:p w14:paraId="7D3EB87B" w14:textId="77777777" w:rsidR="003A2ECC" w:rsidRDefault="003A2ECC" w:rsidP="00277465">
      <w:pPr>
        <w:jc w:val="center"/>
        <w:rPr>
          <w:rFonts w:ascii="Times New Roman" w:hAnsi="Times New Roman" w:cs="Times New Roman"/>
          <w:b/>
          <w:sz w:val="32"/>
          <w:szCs w:val="32"/>
        </w:rPr>
      </w:pPr>
    </w:p>
    <w:sdt>
      <w:sdtPr>
        <w:rPr>
          <w:rFonts w:asciiTheme="minorHAnsi" w:eastAsiaTheme="minorHAnsi" w:hAnsiTheme="minorHAnsi" w:cstheme="minorBidi"/>
          <w:color w:val="auto"/>
          <w:kern w:val="2"/>
          <w:sz w:val="24"/>
          <w:szCs w:val="24"/>
          <w:lang w:eastAsia="en-US"/>
          <w14:ligatures w14:val="standardContextual"/>
        </w:rPr>
        <w:id w:val="-214664917"/>
        <w:docPartObj>
          <w:docPartGallery w:val="Table of Contents"/>
          <w:docPartUnique/>
        </w:docPartObj>
      </w:sdtPr>
      <w:sdtEndPr>
        <w:rPr>
          <w:b/>
          <w:bCs/>
        </w:rPr>
      </w:sdtEndPr>
      <w:sdtContent>
        <w:p w14:paraId="5DEB02E6" w14:textId="59987030" w:rsidR="00013F9D" w:rsidRDefault="00013F9D">
          <w:pPr>
            <w:pStyle w:val="Sisukorrapealkiri"/>
          </w:pPr>
          <w:r>
            <w:t>Sisukord</w:t>
          </w:r>
        </w:p>
        <w:p w14:paraId="42BB350B" w14:textId="72E2FD99" w:rsidR="00AC28EA" w:rsidRDefault="00013F9D">
          <w:pPr>
            <w:pStyle w:val="SK1"/>
            <w:tabs>
              <w:tab w:val="right" w:leader="dot" w:pos="9062"/>
            </w:tabs>
            <w:rPr>
              <w:rFonts w:eastAsiaTheme="minorEastAsia"/>
              <w:noProof/>
              <w:lang w:eastAsia="et-EE"/>
            </w:rPr>
          </w:pPr>
          <w:r>
            <w:fldChar w:fldCharType="begin"/>
          </w:r>
          <w:r>
            <w:instrText xml:space="preserve"> TOC \o "1-3" \h \z \u </w:instrText>
          </w:r>
          <w:r>
            <w:fldChar w:fldCharType="separate"/>
          </w:r>
          <w:hyperlink w:anchor="_Toc215156717" w:history="1">
            <w:r w:rsidR="00AC28EA" w:rsidRPr="00441B83">
              <w:rPr>
                <w:rStyle w:val="Hperlink"/>
                <w:rFonts w:ascii="Times New Roman" w:hAnsi="Times New Roman" w:cs="Times New Roman"/>
                <w:noProof/>
              </w:rPr>
              <w:t>Üldosa</w:t>
            </w:r>
            <w:r w:rsidR="00AC28EA">
              <w:rPr>
                <w:noProof/>
                <w:webHidden/>
              </w:rPr>
              <w:tab/>
            </w:r>
            <w:r w:rsidR="00AC28EA">
              <w:rPr>
                <w:noProof/>
                <w:webHidden/>
              </w:rPr>
              <w:fldChar w:fldCharType="begin"/>
            </w:r>
            <w:r w:rsidR="00AC28EA">
              <w:rPr>
                <w:noProof/>
                <w:webHidden/>
              </w:rPr>
              <w:instrText xml:space="preserve"> PAGEREF _Toc215156717 \h </w:instrText>
            </w:r>
            <w:r w:rsidR="00AC28EA">
              <w:rPr>
                <w:noProof/>
                <w:webHidden/>
              </w:rPr>
            </w:r>
            <w:r w:rsidR="00AC28EA">
              <w:rPr>
                <w:noProof/>
                <w:webHidden/>
              </w:rPr>
              <w:fldChar w:fldCharType="separate"/>
            </w:r>
            <w:r w:rsidR="00AC28EA">
              <w:rPr>
                <w:noProof/>
                <w:webHidden/>
              </w:rPr>
              <w:t>3</w:t>
            </w:r>
            <w:r w:rsidR="00AC28EA">
              <w:rPr>
                <w:noProof/>
                <w:webHidden/>
              </w:rPr>
              <w:fldChar w:fldCharType="end"/>
            </w:r>
          </w:hyperlink>
        </w:p>
        <w:p w14:paraId="22EECE19" w14:textId="5708FE8B" w:rsidR="00AC28EA" w:rsidRDefault="00AC28EA">
          <w:pPr>
            <w:pStyle w:val="SK1"/>
            <w:tabs>
              <w:tab w:val="right" w:leader="dot" w:pos="9062"/>
            </w:tabs>
            <w:rPr>
              <w:rFonts w:eastAsiaTheme="minorEastAsia"/>
              <w:noProof/>
              <w:lang w:eastAsia="et-EE"/>
            </w:rPr>
          </w:pPr>
          <w:hyperlink w:anchor="_Toc215156718" w:history="1">
            <w:r w:rsidRPr="00441B83">
              <w:rPr>
                <w:rStyle w:val="Hperlink"/>
                <w:rFonts w:ascii="Times New Roman" w:hAnsi="Times New Roman" w:cs="Times New Roman"/>
                <w:noProof/>
              </w:rPr>
              <w:t>Muhu valla 2026. aasta koondeelarve</w:t>
            </w:r>
            <w:r>
              <w:rPr>
                <w:noProof/>
                <w:webHidden/>
              </w:rPr>
              <w:tab/>
            </w:r>
            <w:r>
              <w:rPr>
                <w:noProof/>
                <w:webHidden/>
              </w:rPr>
              <w:fldChar w:fldCharType="begin"/>
            </w:r>
            <w:r>
              <w:rPr>
                <w:noProof/>
                <w:webHidden/>
              </w:rPr>
              <w:instrText xml:space="preserve"> PAGEREF _Toc215156718 \h </w:instrText>
            </w:r>
            <w:r>
              <w:rPr>
                <w:noProof/>
                <w:webHidden/>
              </w:rPr>
            </w:r>
            <w:r>
              <w:rPr>
                <w:noProof/>
                <w:webHidden/>
              </w:rPr>
              <w:fldChar w:fldCharType="separate"/>
            </w:r>
            <w:r>
              <w:rPr>
                <w:noProof/>
                <w:webHidden/>
              </w:rPr>
              <w:t>4</w:t>
            </w:r>
            <w:r>
              <w:rPr>
                <w:noProof/>
                <w:webHidden/>
              </w:rPr>
              <w:fldChar w:fldCharType="end"/>
            </w:r>
          </w:hyperlink>
        </w:p>
        <w:p w14:paraId="3E656C86" w14:textId="7354A6AD" w:rsidR="00AC28EA" w:rsidRDefault="00AC28EA">
          <w:pPr>
            <w:pStyle w:val="SK1"/>
            <w:tabs>
              <w:tab w:val="right" w:leader="dot" w:pos="9062"/>
            </w:tabs>
            <w:rPr>
              <w:rFonts w:eastAsiaTheme="minorEastAsia"/>
              <w:noProof/>
              <w:lang w:eastAsia="et-EE"/>
            </w:rPr>
          </w:pPr>
          <w:hyperlink w:anchor="_Toc215156719" w:history="1">
            <w:r w:rsidRPr="00441B83">
              <w:rPr>
                <w:rStyle w:val="Hperlink"/>
                <w:rFonts w:ascii="Times New Roman" w:hAnsi="Times New Roman" w:cs="Times New Roman"/>
                <w:noProof/>
              </w:rPr>
              <w:t>Muhu valla 2026. aasta põhitegevuse tulud</w:t>
            </w:r>
            <w:r>
              <w:rPr>
                <w:noProof/>
                <w:webHidden/>
              </w:rPr>
              <w:tab/>
            </w:r>
            <w:r>
              <w:rPr>
                <w:noProof/>
                <w:webHidden/>
              </w:rPr>
              <w:fldChar w:fldCharType="begin"/>
            </w:r>
            <w:r>
              <w:rPr>
                <w:noProof/>
                <w:webHidden/>
              </w:rPr>
              <w:instrText xml:space="preserve"> PAGEREF _Toc215156719 \h </w:instrText>
            </w:r>
            <w:r>
              <w:rPr>
                <w:noProof/>
                <w:webHidden/>
              </w:rPr>
            </w:r>
            <w:r>
              <w:rPr>
                <w:noProof/>
                <w:webHidden/>
              </w:rPr>
              <w:fldChar w:fldCharType="separate"/>
            </w:r>
            <w:r>
              <w:rPr>
                <w:noProof/>
                <w:webHidden/>
              </w:rPr>
              <w:t>5</w:t>
            </w:r>
            <w:r>
              <w:rPr>
                <w:noProof/>
                <w:webHidden/>
              </w:rPr>
              <w:fldChar w:fldCharType="end"/>
            </w:r>
          </w:hyperlink>
        </w:p>
        <w:p w14:paraId="5401298B" w14:textId="247C5E06" w:rsidR="00AC28EA" w:rsidRDefault="00AC28EA">
          <w:pPr>
            <w:pStyle w:val="SK1"/>
            <w:tabs>
              <w:tab w:val="right" w:leader="dot" w:pos="9062"/>
            </w:tabs>
            <w:rPr>
              <w:rFonts w:eastAsiaTheme="minorEastAsia"/>
              <w:noProof/>
              <w:lang w:eastAsia="et-EE"/>
            </w:rPr>
          </w:pPr>
          <w:hyperlink w:anchor="_Toc215156720" w:history="1">
            <w:r w:rsidRPr="00441B83">
              <w:rPr>
                <w:rStyle w:val="Hperlink"/>
                <w:rFonts w:ascii="Times New Roman" w:hAnsi="Times New Roman" w:cs="Times New Roman"/>
                <w:noProof/>
              </w:rPr>
              <w:t>Muhu valla 2026. aasta põhitegevuse kulud tegevusalade lõikes</w:t>
            </w:r>
            <w:r>
              <w:rPr>
                <w:noProof/>
                <w:webHidden/>
              </w:rPr>
              <w:tab/>
            </w:r>
            <w:r>
              <w:rPr>
                <w:noProof/>
                <w:webHidden/>
              </w:rPr>
              <w:fldChar w:fldCharType="begin"/>
            </w:r>
            <w:r>
              <w:rPr>
                <w:noProof/>
                <w:webHidden/>
              </w:rPr>
              <w:instrText xml:space="preserve"> PAGEREF _Toc215156720 \h </w:instrText>
            </w:r>
            <w:r>
              <w:rPr>
                <w:noProof/>
                <w:webHidden/>
              </w:rPr>
            </w:r>
            <w:r>
              <w:rPr>
                <w:noProof/>
                <w:webHidden/>
              </w:rPr>
              <w:fldChar w:fldCharType="separate"/>
            </w:r>
            <w:r>
              <w:rPr>
                <w:noProof/>
                <w:webHidden/>
              </w:rPr>
              <w:t>6</w:t>
            </w:r>
            <w:r>
              <w:rPr>
                <w:noProof/>
                <w:webHidden/>
              </w:rPr>
              <w:fldChar w:fldCharType="end"/>
            </w:r>
          </w:hyperlink>
        </w:p>
        <w:p w14:paraId="4BA3A3AB" w14:textId="0D25FE37" w:rsidR="00AC28EA" w:rsidRDefault="00AC28EA">
          <w:pPr>
            <w:pStyle w:val="SK1"/>
            <w:tabs>
              <w:tab w:val="right" w:leader="dot" w:pos="9062"/>
            </w:tabs>
            <w:rPr>
              <w:rFonts w:eastAsiaTheme="minorEastAsia"/>
              <w:noProof/>
              <w:lang w:eastAsia="et-EE"/>
            </w:rPr>
          </w:pPr>
          <w:hyperlink w:anchor="_Toc215156721" w:history="1">
            <w:r w:rsidRPr="00441B83">
              <w:rPr>
                <w:rStyle w:val="Hperlink"/>
                <w:rFonts w:ascii="Times New Roman" w:hAnsi="Times New Roman" w:cs="Times New Roman"/>
                <w:noProof/>
              </w:rPr>
              <w:t>Muhu valla 2026. aasta investeerimistegevus</w:t>
            </w:r>
            <w:r>
              <w:rPr>
                <w:noProof/>
                <w:webHidden/>
              </w:rPr>
              <w:tab/>
            </w:r>
            <w:r>
              <w:rPr>
                <w:noProof/>
                <w:webHidden/>
              </w:rPr>
              <w:fldChar w:fldCharType="begin"/>
            </w:r>
            <w:r>
              <w:rPr>
                <w:noProof/>
                <w:webHidden/>
              </w:rPr>
              <w:instrText xml:space="preserve"> PAGEREF _Toc215156721 \h </w:instrText>
            </w:r>
            <w:r>
              <w:rPr>
                <w:noProof/>
                <w:webHidden/>
              </w:rPr>
            </w:r>
            <w:r>
              <w:rPr>
                <w:noProof/>
                <w:webHidden/>
              </w:rPr>
              <w:fldChar w:fldCharType="separate"/>
            </w:r>
            <w:r>
              <w:rPr>
                <w:noProof/>
                <w:webHidden/>
              </w:rPr>
              <w:t>12</w:t>
            </w:r>
            <w:r>
              <w:rPr>
                <w:noProof/>
                <w:webHidden/>
              </w:rPr>
              <w:fldChar w:fldCharType="end"/>
            </w:r>
          </w:hyperlink>
        </w:p>
        <w:p w14:paraId="5FCABFB8" w14:textId="6F5BAF5B" w:rsidR="00AC28EA" w:rsidRDefault="00AC28EA">
          <w:pPr>
            <w:pStyle w:val="SK1"/>
            <w:tabs>
              <w:tab w:val="right" w:leader="dot" w:pos="9062"/>
            </w:tabs>
            <w:rPr>
              <w:rFonts w:eastAsiaTheme="minorEastAsia"/>
              <w:noProof/>
              <w:lang w:eastAsia="et-EE"/>
            </w:rPr>
          </w:pPr>
          <w:hyperlink w:anchor="_Toc215156722" w:history="1">
            <w:r w:rsidRPr="00441B83">
              <w:rPr>
                <w:rStyle w:val="Hperlink"/>
                <w:rFonts w:ascii="Times New Roman" w:hAnsi="Times New Roman" w:cs="Times New Roman"/>
                <w:noProof/>
              </w:rPr>
              <w:t>Muhu valla 2026. aasta finantseerimistegevus</w:t>
            </w:r>
            <w:r>
              <w:rPr>
                <w:noProof/>
                <w:webHidden/>
              </w:rPr>
              <w:tab/>
            </w:r>
            <w:r>
              <w:rPr>
                <w:noProof/>
                <w:webHidden/>
              </w:rPr>
              <w:fldChar w:fldCharType="begin"/>
            </w:r>
            <w:r>
              <w:rPr>
                <w:noProof/>
                <w:webHidden/>
              </w:rPr>
              <w:instrText xml:space="preserve"> PAGEREF _Toc215156722 \h </w:instrText>
            </w:r>
            <w:r>
              <w:rPr>
                <w:noProof/>
                <w:webHidden/>
              </w:rPr>
            </w:r>
            <w:r>
              <w:rPr>
                <w:noProof/>
                <w:webHidden/>
              </w:rPr>
              <w:fldChar w:fldCharType="separate"/>
            </w:r>
            <w:r>
              <w:rPr>
                <w:noProof/>
                <w:webHidden/>
              </w:rPr>
              <w:t>13</w:t>
            </w:r>
            <w:r>
              <w:rPr>
                <w:noProof/>
                <w:webHidden/>
              </w:rPr>
              <w:fldChar w:fldCharType="end"/>
            </w:r>
          </w:hyperlink>
        </w:p>
        <w:p w14:paraId="0029E591" w14:textId="1348D22A" w:rsidR="00AC28EA" w:rsidRDefault="00AC28EA">
          <w:pPr>
            <w:pStyle w:val="SK1"/>
            <w:tabs>
              <w:tab w:val="right" w:leader="dot" w:pos="9062"/>
            </w:tabs>
            <w:rPr>
              <w:rFonts w:eastAsiaTheme="minorEastAsia"/>
              <w:noProof/>
              <w:lang w:eastAsia="et-EE"/>
            </w:rPr>
          </w:pPr>
          <w:hyperlink w:anchor="_Toc215156723" w:history="1">
            <w:r w:rsidRPr="00441B83">
              <w:rPr>
                <w:rStyle w:val="Hperlink"/>
                <w:rFonts w:ascii="Times New Roman" w:hAnsi="Times New Roman" w:cs="Times New Roman"/>
                <w:noProof/>
              </w:rPr>
              <w:t>Põhitegevuse tulem, netovõlakoormus ja raha jääk</w:t>
            </w:r>
            <w:r>
              <w:rPr>
                <w:noProof/>
                <w:webHidden/>
              </w:rPr>
              <w:tab/>
            </w:r>
            <w:r>
              <w:rPr>
                <w:noProof/>
                <w:webHidden/>
              </w:rPr>
              <w:fldChar w:fldCharType="begin"/>
            </w:r>
            <w:r>
              <w:rPr>
                <w:noProof/>
                <w:webHidden/>
              </w:rPr>
              <w:instrText xml:space="preserve"> PAGEREF _Toc215156723 \h </w:instrText>
            </w:r>
            <w:r>
              <w:rPr>
                <w:noProof/>
                <w:webHidden/>
              </w:rPr>
            </w:r>
            <w:r>
              <w:rPr>
                <w:noProof/>
                <w:webHidden/>
              </w:rPr>
              <w:fldChar w:fldCharType="separate"/>
            </w:r>
            <w:r>
              <w:rPr>
                <w:noProof/>
                <w:webHidden/>
              </w:rPr>
              <w:t>13</w:t>
            </w:r>
            <w:r>
              <w:rPr>
                <w:noProof/>
                <w:webHidden/>
              </w:rPr>
              <w:fldChar w:fldCharType="end"/>
            </w:r>
          </w:hyperlink>
        </w:p>
        <w:p w14:paraId="6258987B" w14:textId="5733CEE4" w:rsidR="00AC28EA" w:rsidRDefault="00AC28EA">
          <w:pPr>
            <w:pStyle w:val="SK1"/>
            <w:tabs>
              <w:tab w:val="right" w:leader="dot" w:pos="9062"/>
            </w:tabs>
            <w:rPr>
              <w:rFonts w:eastAsiaTheme="minorEastAsia"/>
              <w:noProof/>
              <w:lang w:eastAsia="et-EE"/>
            </w:rPr>
          </w:pPr>
          <w:hyperlink w:anchor="_Toc215156724" w:history="1">
            <w:r w:rsidRPr="00441B83">
              <w:rPr>
                <w:rStyle w:val="Hperlink"/>
                <w:rFonts w:ascii="Times New Roman" w:hAnsi="Times New Roman" w:cs="Times New Roman"/>
                <w:noProof/>
              </w:rPr>
              <w:t>Ülevaade arengukavas kajastatud eesmärkide kavandatavast täitmise plaanist 2026. aastal</w:t>
            </w:r>
            <w:r>
              <w:rPr>
                <w:noProof/>
                <w:webHidden/>
              </w:rPr>
              <w:tab/>
            </w:r>
            <w:r>
              <w:rPr>
                <w:noProof/>
                <w:webHidden/>
              </w:rPr>
              <w:fldChar w:fldCharType="begin"/>
            </w:r>
            <w:r>
              <w:rPr>
                <w:noProof/>
                <w:webHidden/>
              </w:rPr>
              <w:instrText xml:space="preserve"> PAGEREF _Toc215156724 \h </w:instrText>
            </w:r>
            <w:r>
              <w:rPr>
                <w:noProof/>
                <w:webHidden/>
              </w:rPr>
            </w:r>
            <w:r>
              <w:rPr>
                <w:noProof/>
                <w:webHidden/>
              </w:rPr>
              <w:fldChar w:fldCharType="separate"/>
            </w:r>
            <w:r>
              <w:rPr>
                <w:noProof/>
                <w:webHidden/>
              </w:rPr>
              <w:t>14</w:t>
            </w:r>
            <w:r>
              <w:rPr>
                <w:noProof/>
                <w:webHidden/>
              </w:rPr>
              <w:fldChar w:fldCharType="end"/>
            </w:r>
          </w:hyperlink>
        </w:p>
        <w:p w14:paraId="7BDE9859" w14:textId="60E5C926" w:rsidR="00AC28EA" w:rsidRDefault="00AC28EA">
          <w:pPr>
            <w:pStyle w:val="SK1"/>
            <w:tabs>
              <w:tab w:val="right" w:leader="dot" w:pos="9062"/>
            </w:tabs>
            <w:rPr>
              <w:rFonts w:eastAsiaTheme="minorEastAsia"/>
              <w:noProof/>
              <w:lang w:eastAsia="et-EE"/>
            </w:rPr>
          </w:pPr>
          <w:hyperlink w:anchor="_Toc215156725" w:history="1">
            <w:r w:rsidRPr="00441B83">
              <w:rPr>
                <w:rStyle w:val="Hperlink"/>
                <w:rFonts w:ascii="Times New Roman" w:eastAsia="Times New Roman" w:hAnsi="Times New Roman" w:cs="Times New Roman"/>
                <w:noProof/>
              </w:rPr>
              <w:t>Võrdlus eelarvestrateegiaga 2026–2029</w:t>
            </w:r>
            <w:r>
              <w:rPr>
                <w:noProof/>
                <w:webHidden/>
              </w:rPr>
              <w:tab/>
            </w:r>
            <w:r>
              <w:rPr>
                <w:noProof/>
                <w:webHidden/>
              </w:rPr>
              <w:fldChar w:fldCharType="begin"/>
            </w:r>
            <w:r>
              <w:rPr>
                <w:noProof/>
                <w:webHidden/>
              </w:rPr>
              <w:instrText xml:space="preserve"> PAGEREF _Toc215156725 \h </w:instrText>
            </w:r>
            <w:r>
              <w:rPr>
                <w:noProof/>
                <w:webHidden/>
              </w:rPr>
            </w:r>
            <w:r>
              <w:rPr>
                <w:noProof/>
                <w:webHidden/>
              </w:rPr>
              <w:fldChar w:fldCharType="separate"/>
            </w:r>
            <w:r>
              <w:rPr>
                <w:noProof/>
                <w:webHidden/>
              </w:rPr>
              <w:t>14</w:t>
            </w:r>
            <w:r>
              <w:rPr>
                <w:noProof/>
                <w:webHidden/>
              </w:rPr>
              <w:fldChar w:fldCharType="end"/>
            </w:r>
          </w:hyperlink>
        </w:p>
        <w:p w14:paraId="1BDB14EA" w14:textId="25878B9D" w:rsidR="00013F9D" w:rsidRDefault="00013F9D">
          <w:r>
            <w:rPr>
              <w:b/>
              <w:bCs/>
            </w:rPr>
            <w:fldChar w:fldCharType="end"/>
          </w:r>
        </w:p>
      </w:sdtContent>
    </w:sdt>
    <w:p w14:paraId="56FDFC3D" w14:textId="77777777" w:rsidR="00013F9D" w:rsidRDefault="00013F9D" w:rsidP="003A2ECC">
      <w:pPr>
        <w:pStyle w:val="Pealkiri1"/>
        <w:rPr>
          <w:rFonts w:ascii="Times New Roman" w:hAnsi="Times New Roman" w:cs="Times New Roman"/>
          <w:sz w:val="24"/>
          <w:szCs w:val="24"/>
        </w:rPr>
      </w:pPr>
    </w:p>
    <w:p w14:paraId="00BC5961" w14:textId="77777777" w:rsidR="00013F9D" w:rsidRDefault="00013F9D" w:rsidP="00013F9D"/>
    <w:p w14:paraId="0519475A" w14:textId="77777777" w:rsidR="00013F9D" w:rsidRDefault="00013F9D" w:rsidP="00013F9D"/>
    <w:p w14:paraId="48C40B5D" w14:textId="77777777" w:rsidR="00013F9D" w:rsidRDefault="00013F9D" w:rsidP="00013F9D"/>
    <w:p w14:paraId="5EEAB2A1" w14:textId="77777777" w:rsidR="00013F9D" w:rsidRDefault="00013F9D" w:rsidP="00013F9D"/>
    <w:p w14:paraId="5612BF61" w14:textId="77777777" w:rsidR="00013F9D" w:rsidRDefault="00013F9D" w:rsidP="00013F9D"/>
    <w:p w14:paraId="170C8CBB" w14:textId="77777777" w:rsidR="00013F9D" w:rsidRDefault="00013F9D" w:rsidP="00013F9D"/>
    <w:p w14:paraId="6746BAF1" w14:textId="77777777" w:rsidR="00013F9D" w:rsidRDefault="00013F9D" w:rsidP="00013F9D"/>
    <w:p w14:paraId="4CD5F251" w14:textId="77777777" w:rsidR="00013F9D" w:rsidRDefault="00013F9D" w:rsidP="00013F9D"/>
    <w:p w14:paraId="2F50205A" w14:textId="77777777" w:rsidR="00013F9D" w:rsidRDefault="00013F9D" w:rsidP="00013F9D"/>
    <w:p w14:paraId="55701FAE" w14:textId="77777777" w:rsidR="00013F9D" w:rsidRDefault="00013F9D" w:rsidP="00013F9D"/>
    <w:p w14:paraId="5D7F4DCA" w14:textId="77777777" w:rsidR="00013F9D" w:rsidRDefault="00013F9D" w:rsidP="00013F9D"/>
    <w:p w14:paraId="3F60B334" w14:textId="77777777" w:rsidR="00013F9D" w:rsidRDefault="00013F9D" w:rsidP="00013F9D"/>
    <w:p w14:paraId="40625784" w14:textId="77777777" w:rsidR="00013F9D" w:rsidRDefault="00013F9D" w:rsidP="00013F9D"/>
    <w:p w14:paraId="037AEF10" w14:textId="77777777" w:rsidR="00013F9D" w:rsidRDefault="00013F9D" w:rsidP="00013F9D"/>
    <w:p w14:paraId="1D2BFF50" w14:textId="77777777" w:rsidR="00013F9D" w:rsidRDefault="00013F9D" w:rsidP="00013F9D"/>
    <w:p w14:paraId="151B2D1E" w14:textId="77777777" w:rsidR="00013F9D" w:rsidRPr="00013F9D" w:rsidRDefault="00013F9D" w:rsidP="00013F9D"/>
    <w:p w14:paraId="75F2A475" w14:textId="18037075" w:rsidR="003A2ECC" w:rsidRPr="003A2ECC" w:rsidRDefault="003A2ECC" w:rsidP="003A2ECC">
      <w:pPr>
        <w:pStyle w:val="Pealkiri1"/>
        <w:rPr>
          <w:rFonts w:ascii="Times New Roman" w:hAnsi="Times New Roman" w:cs="Times New Roman"/>
          <w:sz w:val="24"/>
          <w:szCs w:val="24"/>
        </w:rPr>
      </w:pPr>
      <w:bookmarkStart w:id="0" w:name="_Toc215156717"/>
      <w:r w:rsidRPr="003A2ECC">
        <w:rPr>
          <w:rFonts w:ascii="Times New Roman" w:hAnsi="Times New Roman" w:cs="Times New Roman"/>
          <w:sz w:val="24"/>
          <w:szCs w:val="24"/>
        </w:rPr>
        <w:lastRenderedPageBreak/>
        <w:t>Üldosa</w:t>
      </w:r>
      <w:bookmarkEnd w:id="0"/>
    </w:p>
    <w:p w14:paraId="789C2505" w14:textId="77777777" w:rsidR="003A2ECC" w:rsidRPr="006D3634" w:rsidRDefault="003A2ECC" w:rsidP="003A2ECC">
      <w:pPr>
        <w:spacing w:after="0" w:line="276" w:lineRule="auto"/>
        <w:jc w:val="both"/>
        <w:rPr>
          <w:rFonts w:ascii="Times New Roman" w:eastAsia="Times New Roman" w:hAnsi="Times New Roman" w:cs="Times New Roman"/>
        </w:rPr>
      </w:pPr>
    </w:p>
    <w:p w14:paraId="19452F39" w14:textId="3FD92AA6" w:rsidR="003A2ECC" w:rsidRPr="00ED7660" w:rsidRDefault="003A2ECC" w:rsidP="003A2ECC">
      <w:pPr>
        <w:spacing w:line="276" w:lineRule="auto"/>
        <w:jc w:val="both"/>
        <w:rPr>
          <w:rFonts w:ascii="Times New Roman" w:hAnsi="Times New Roman" w:cs="Times New Roman"/>
        </w:rPr>
      </w:pPr>
      <w:r w:rsidRPr="00ED7660">
        <w:rPr>
          <w:rFonts w:ascii="Times New Roman" w:hAnsi="Times New Roman" w:cs="Times New Roman"/>
        </w:rPr>
        <w:t>Muhu valla 202</w:t>
      </w:r>
      <w:r>
        <w:rPr>
          <w:rFonts w:ascii="Times New Roman" w:hAnsi="Times New Roman" w:cs="Times New Roman"/>
        </w:rPr>
        <w:t>6</w:t>
      </w:r>
      <w:r w:rsidRPr="00ED7660">
        <w:rPr>
          <w:rFonts w:ascii="Times New Roman" w:hAnsi="Times New Roman" w:cs="Times New Roman"/>
        </w:rPr>
        <w:t>. a</w:t>
      </w:r>
      <w:r w:rsidR="0040332A">
        <w:rPr>
          <w:rFonts w:ascii="Times New Roman" w:hAnsi="Times New Roman" w:cs="Times New Roman"/>
        </w:rPr>
        <w:t xml:space="preserve">asta </w:t>
      </w:r>
      <w:r w:rsidRPr="00ED7660">
        <w:rPr>
          <w:rFonts w:ascii="Times New Roman" w:hAnsi="Times New Roman" w:cs="Times New Roman"/>
        </w:rPr>
        <w:t>eelarve koostamise õiguslikud alused on kohaliku omavalitsuse korralduse seadus</w:t>
      </w:r>
      <w:r>
        <w:rPr>
          <w:rFonts w:ascii="Times New Roman" w:hAnsi="Times New Roman" w:cs="Times New Roman"/>
        </w:rPr>
        <w:t>es</w:t>
      </w:r>
      <w:r w:rsidRPr="00ED7660">
        <w:rPr>
          <w:rFonts w:ascii="Times New Roman" w:hAnsi="Times New Roman" w:cs="Times New Roman"/>
        </w:rPr>
        <w:t>, kohaliku omavalitsuse üksuse finantsjuhtimise seadus</w:t>
      </w:r>
      <w:r>
        <w:rPr>
          <w:rFonts w:ascii="Times New Roman" w:hAnsi="Times New Roman" w:cs="Times New Roman"/>
        </w:rPr>
        <w:t>es</w:t>
      </w:r>
      <w:r w:rsidRPr="00ED7660">
        <w:rPr>
          <w:rFonts w:ascii="Times New Roman" w:hAnsi="Times New Roman" w:cs="Times New Roman"/>
        </w:rPr>
        <w:t xml:space="preserve"> (KOFS), Muhu valla arengukava 203</w:t>
      </w:r>
      <w:r>
        <w:rPr>
          <w:rFonts w:ascii="Times New Roman" w:hAnsi="Times New Roman" w:cs="Times New Roman"/>
        </w:rPr>
        <w:t>5</w:t>
      </w:r>
      <w:r w:rsidRPr="00ED7660">
        <w:rPr>
          <w:rFonts w:ascii="Times New Roman" w:hAnsi="Times New Roman" w:cs="Times New Roman"/>
        </w:rPr>
        <w:t xml:space="preserve"> ning Muhu valla eelarvestrateegia 202</w:t>
      </w:r>
      <w:r>
        <w:rPr>
          <w:rFonts w:ascii="Times New Roman" w:hAnsi="Times New Roman" w:cs="Times New Roman"/>
        </w:rPr>
        <w:t>6</w:t>
      </w:r>
      <w:r w:rsidRPr="00ED7660">
        <w:rPr>
          <w:rFonts w:ascii="Times New Roman" w:hAnsi="Times New Roman" w:cs="Times New Roman"/>
        </w:rPr>
        <w:t>-202</w:t>
      </w:r>
      <w:r>
        <w:rPr>
          <w:rFonts w:ascii="Times New Roman" w:hAnsi="Times New Roman" w:cs="Times New Roman"/>
        </w:rPr>
        <w:t>9</w:t>
      </w:r>
      <w:r w:rsidRPr="00ED7660">
        <w:rPr>
          <w:rFonts w:ascii="Times New Roman" w:hAnsi="Times New Roman" w:cs="Times New Roman"/>
        </w:rPr>
        <w:t>.</w:t>
      </w:r>
    </w:p>
    <w:p w14:paraId="0E3161AC" w14:textId="77777777" w:rsidR="003A2ECC" w:rsidRPr="00ED7660" w:rsidRDefault="003A2ECC" w:rsidP="003A2ECC">
      <w:pPr>
        <w:spacing w:line="276" w:lineRule="auto"/>
        <w:jc w:val="both"/>
        <w:rPr>
          <w:rFonts w:ascii="Times New Roman" w:hAnsi="Times New Roman" w:cs="Times New Roman"/>
        </w:rPr>
      </w:pPr>
      <w:r w:rsidRPr="00ED7660">
        <w:rPr>
          <w:rFonts w:ascii="Times New Roman" w:hAnsi="Times New Roman" w:cs="Times New Roman"/>
        </w:rPr>
        <w:t xml:space="preserve">KOFS-i alusel koostab eelarveprojekti vallavalitsus ning esitab selle volikogule hiljemalt üks kuu enne uue eelarveaasta algust, s.o. hiljemalt 01. detsembriks. </w:t>
      </w:r>
    </w:p>
    <w:p w14:paraId="177CAD4C" w14:textId="77777777" w:rsidR="003A2ECC" w:rsidRPr="006D3634" w:rsidRDefault="003A2ECC" w:rsidP="003A2ECC">
      <w:pPr>
        <w:spacing w:line="276" w:lineRule="auto"/>
        <w:jc w:val="both"/>
        <w:rPr>
          <w:rFonts w:ascii="Times New Roman" w:hAnsi="Times New Roman" w:cs="Times New Roman"/>
          <w:color w:val="000000" w:themeColor="text1"/>
        </w:rPr>
      </w:pPr>
      <w:r w:rsidRPr="006D3634">
        <w:rPr>
          <w:rFonts w:ascii="Times New Roman" w:hAnsi="Times New Roman" w:cs="Times New Roman"/>
          <w:color w:val="000000" w:themeColor="text1"/>
        </w:rPr>
        <w:t>Eelarve seletuskirjas esitatakse andmed 202</w:t>
      </w:r>
      <w:r>
        <w:rPr>
          <w:rFonts w:ascii="Times New Roman" w:hAnsi="Times New Roman" w:cs="Times New Roman"/>
          <w:color w:val="000000" w:themeColor="text1"/>
        </w:rPr>
        <w:t>5</w:t>
      </w:r>
      <w:r w:rsidRPr="006D3634">
        <w:rPr>
          <w:rFonts w:ascii="Times New Roman" w:hAnsi="Times New Roman" w:cs="Times New Roman"/>
          <w:color w:val="000000" w:themeColor="text1"/>
        </w:rPr>
        <w:t>. eelarveaastaks kinnitatud ja 202</w:t>
      </w:r>
      <w:r>
        <w:rPr>
          <w:rFonts w:ascii="Times New Roman" w:hAnsi="Times New Roman" w:cs="Times New Roman"/>
          <w:color w:val="000000" w:themeColor="text1"/>
        </w:rPr>
        <w:t>6</w:t>
      </w:r>
      <w:r w:rsidRPr="006D3634">
        <w:rPr>
          <w:rFonts w:ascii="Times New Roman" w:hAnsi="Times New Roman" w:cs="Times New Roman"/>
          <w:color w:val="000000" w:themeColor="text1"/>
        </w:rPr>
        <w:t>. eelarveaastaks kavandatud tulude ja kulude kohta. Eelarve arvandmed on esitatud eurodes.</w:t>
      </w:r>
    </w:p>
    <w:p w14:paraId="2510FDB9" w14:textId="77777777" w:rsidR="003A2ECC" w:rsidRPr="006D3634" w:rsidRDefault="003A2ECC" w:rsidP="003A2ECC">
      <w:pPr>
        <w:spacing w:line="276" w:lineRule="auto"/>
        <w:jc w:val="both"/>
        <w:rPr>
          <w:rFonts w:ascii="Times New Roman" w:hAnsi="Times New Roman" w:cs="Times New Roman"/>
          <w:color w:val="000000" w:themeColor="text1"/>
        </w:rPr>
      </w:pPr>
      <w:r w:rsidRPr="006D3634">
        <w:rPr>
          <w:rFonts w:ascii="Times New Roman" w:hAnsi="Times New Roman" w:cs="Times New Roman"/>
          <w:color w:val="000000" w:themeColor="text1"/>
        </w:rPr>
        <w:t>Eelarve on koostatud tekkepõhiselt.</w:t>
      </w:r>
    </w:p>
    <w:p w14:paraId="17E27621" w14:textId="1C420ED9" w:rsidR="003A2ECC" w:rsidRPr="006D3634" w:rsidRDefault="003A2ECC" w:rsidP="003A2ECC">
      <w:pPr>
        <w:spacing w:after="0" w:line="276" w:lineRule="auto"/>
        <w:jc w:val="both"/>
        <w:rPr>
          <w:rFonts w:ascii="Times New Roman" w:eastAsia="Times New Roman" w:hAnsi="Times New Roman" w:cs="Times New Roman"/>
        </w:rPr>
      </w:pPr>
      <w:r w:rsidRPr="006D3634">
        <w:rPr>
          <w:rFonts w:ascii="Times New Roman" w:eastAsia="Times New Roman" w:hAnsi="Times New Roman" w:cs="Times New Roman"/>
        </w:rPr>
        <w:t xml:space="preserve">Muhu valla hallatavad asutused esitasid </w:t>
      </w:r>
      <w:r>
        <w:rPr>
          <w:rFonts w:ascii="Times New Roman" w:eastAsia="Times New Roman" w:hAnsi="Times New Roman" w:cs="Times New Roman"/>
        </w:rPr>
        <w:t>01</w:t>
      </w:r>
      <w:r w:rsidRPr="006D3634">
        <w:rPr>
          <w:rFonts w:ascii="Times New Roman" w:eastAsia="Times New Roman" w:hAnsi="Times New Roman" w:cs="Times New Roman"/>
        </w:rPr>
        <w:t xml:space="preserve">. </w:t>
      </w:r>
      <w:r>
        <w:rPr>
          <w:rFonts w:ascii="Times New Roman" w:eastAsia="Times New Roman" w:hAnsi="Times New Roman" w:cs="Times New Roman"/>
        </w:rPr>
        <w:t>oktoobriks</w:t>
      </w:r>
      <w:r w:rsidRPr="006D3634">
        <w:rPr>
          <w:rFonts w:ascii="Times New Roman" w:eastAsia="Times New Roman" w:hAnsi="Times New Roman" w:cs="Times New Roman"/>
        </w:rPr>
        <w:t xml:space="preserve"> 202</w:t>
      </w:r>
      <w:r>
        <w:rPr>
          <w:rFonts w:ascii="Times New Roman" w:eastAsia="Times New Roman" w:hAnsi="Times New Roman" w:cs="Times New Roman"/>
        </w:rPr>
        <w:t>5</w:t>
      </w:r>
      <w:r w:rsidRPr="006D3634">
        <w:rPr>
          <w:rFonts w:ascii="Times New Roman" w:eastAsia="Times New Roman" w:hAnsi="Times New Roman" w:cs="Times New Roman"/>
        </w:rPr>
        <w:t xml:space="preserve"> vallavalitsusele oma nägemuse 202</w:t>
      </w:r>
      <w:r>
        <w:rPr>
          <w:rFonts w:ascii="Times New Roman" w:eastAsia="Times New Roman" w:hAnsi="Times New Roman" w:cs="Times New Roman"/>
        </w:rPr>
        <w:t>5</w:t>
      </w:r>
      <w:r w:rsidRPr="006D3634">
        <w:rPr>
          <w:rFonts w:ascii="Times New Roman" w:eastAsia="Times New Roman" w:hAnsi="Times New Roman" w:cs="Times New Roman"/>
        </w:rPr>
        <w:t>. aasta kavandavate tegevuste kohta ja eelarveprojekti koos seletuskirjaga. Vallaeelarve projekt on koostatud lähtuvalt 202</w:t>
      </w:r>
      <w:r>
        <w:rPr>
          <w:rFonts w:ascii="Times New Roman" w:eastAsia="Times New Roman" w:hAnsi="Times New Roman" w:cs="Times New Roman"/>
        </w:rPr>
        <w:t>5</w:t>
      </w:r>
      <w:r w:rsidRPr="006D3634">
        <w:rPr>
          <w:rFonts w:ascii="Times New Roman" w:eastAsia="Times New Roman" w:hAnsi="Times New Roman" w:cs="Times New Roman"/>
        </w:rPr>
        <w:t>. aastal koostatud Muhu valla eelarvestrateegiast aastateks 202</w:t>
      </w:r>
      <w:r>
        <w:rPr>
          <w:rFonts w:ascii="Times New Roman" w:eastAsia="Times New Roman" w:hAnsi="Times New Roman" w:cs="Times New Roman"/>
        </w:rPr>
        <w:t>6</w:t>
      </w:r>
      <w:r w:rsidR="0067542A">
        <w:rPr>
          <w:rFonts w:ascii="Times New Roman" w:eastAsia="Times New Roman" w:hAnsi="Times New Roman" w:cs="Times New Roman"/>
        </w:rPr>
        <w:t>–</w:t>
      </w:r>
      <w:r w:rsidRPr="006D3634">
        <w:rPr>
          <w:rFonts w:ascii="Times New Roman" w:eastAsia="Times New Roman" w:hAnsi="Times New Roman" w:cs="Times New Roman"/>
        </w:rPr>
        <w:t>202</w:t>
      </w:r>
      <w:r>
        <w:rPr>
          <w:rFonts w:ascii="Times New Roman" w:eastAsia="Times New Roman" w:hAnsi="Times New Roman" w:cs="Times New Roman"/>
        </w:rPr>
        <w:t>9</w:t>
      </w:r>
      <w:r w:rsidRPr="006D3634">
        <w:rPr>
          <w:rFonts w:ascii="Times New Roman" w:eastAsia="Times New Roman" w:hAnsi="Times New Roman" w:cs="Times New Roman"/>
        </w:rPr>
        <w:t>, laekunud hallatavate asutuste eelarveprojektidest, 202</w:t>
      </w:r>
      <w:r>
        <w:rPr>
          <w:rFonts w:ascii="Times New Roman" w:eastAsia="Times New Roman" w:hAnsi="Times New Roman" w:cs="Times New Roman"/>
        </w:rPr>
        <w:t>5</w:t>
      </w:r>
      <w:r w:rsidRPr="006D3634">
        <w:rPr>
          <w:rFonts w:ascii="Times New Roman" w:eastAsia="Times New Roman" w:hAnsi="Times New Roman" w:cs="Times New Roman"/>
        </w:rPr>
        <w:t>. aasta vallaeelarve tegelikust täitmisest, majandusprognoosidest, õigusaktidega kohalikule omavalitsusele ettenähtud ülesannete täitmise kohustusest ja Muhu valla kehtivatest lepingutest.</w:t>
      </w:r>
    </w:p>
    <w:p w14:paraId="65DA943F" w14:textId="77777777" w:rsidR="003A2ECC" w:rsidRPr="006D3634" w:rsidRDefault="003A2ECC" w:rsidP="003A2ECC">
      <w:pPr>
        <w:spacing w:after="0" w:line="276" w:lineRule="auto"/>
        <w:jc w:val="both"/>
        <w:rPr>
          <w:rFonts w:ascii="Times New Roman" w:eastAsia="Times New Roman" w:hAnsi="Times New Roman" w:cs="Times New Roman"/>
        </w:rPr>
      </w:pPr>
    </w:p>
    <w:p w14:paraId="0D7620F0" w14:textId="4AC6DA5E" w:rsidR="003A2ECC" w:rsidRPr="006D3634" w:rsidRDefault="003A2ECC" w:rsidP="003A2ECC">
      <w:pPr>
        <w:spacing w:after="0" w:line="276" w:lineRule="auto"/>
        <w:jc w:val="both"/>
        <w:rPr>
          <w:rFonts w:ascii="Times New Roman" w:eastAsia="Times New Roman" w:hAnsi="Times New Roman" w:cs="Times New Roman"/>
        </w:rPr>
      </w:pPr>
      <w:r w:rsidRPr="006D3634">
        <w:rPr>
          <w:rFonts w:ascii="Times New Roman" w:eastAsia="Times New Roman" w:hAnsi="Times New Roman" w:cs="Times New Roman"/>
        </w:rPr>
        <w:t>Eelarve struktuur koosneb põhitegevuse tuludest ja -kuludest, investeerimistegevusest, finantseerimistegevusest ja likviidsete varade muutusest. Üldiseks põhimõtteks on see, et igapäevased vajadused vallaelu korraldamisel on kaetud laekuvate tulude (tulumaks, maamaks, toetus-ja tasandusfond, tulud valla majandustegevusest jm. tulud) arvelt, st põhitegevuse tulem on positiivne tagamaks valla jätkusuutlikkus. Samuti arvestatakse eelarve koostamisel, et üldjuhul peab planeeritava aasta põhitegevuse tulude kasv protsentuaalselt ületama põhitegevuse kulude kasvu või olema vähemalt võrdne.</w:t>
      </w:r>
    </w:p>
    <w:p w14:paraId="07DA47D2" w14:textId="77777777" w:rsidR="003A2ECC" w:rsidRDefault="003A2ECC" w:rsidP="003A2ECC">
      <w:pPr>
        <w:spacing w:after="0" w:line="276" w:lineRule="auto"/>
        <w:jc w:val="both"/>
        <w:rPr>
          <w:rFonts w:ascii="Times New Roman" w:eastAsia="Times New Roman" w:hAnsi="Times New Roman" w:cs="Times New Roman"/>
        </w:rPr>
      </w:pPr>
    </w:p>
    <w:p w14:paraId="5C01F258" w14:textId="6C1FE736" w:rsidR="003A2ECC" w:rsidRDefault="003A2ECC" w:rsidP="003A2ECC">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2026</w:t>
      </w:r>
      <w:r w:rsidR="0067542A">
        <w:rPr>
          <w:rFonts w:ascii="Times New Roman" w:eastAsia="Times New Roman" w:hAnsi="Times New Roman" w:cs="Times New Roman"/>
        </w:rPr>
        <w:t xml:space="preserve">. </w:t>
      </w:r>
      <w:r>
        <w:rPr>
          <w:rFonts w:ascii="Times New Roman" w:eastAsia="Times New Roman" w:hAnsi="Times New Roman" w:cs="Times New Roman"/>
        </w:rPr>
        <w:t>a</w:t>
      </w:r>
      <w:r w:rsidR="0067542A">
        <w:rPr>
          <w:rFonts w:ascii="Times New Roman" w:eastAsia="Times New Roman" w:hAnsi="Times New Roman" w:cs="Times New Roman"/>
        </w:rPr>
        <w:t>asta e</w:t>
      </w:r>
      <w:r>
        <w:rPr>
          <w:rFonts w:ascii="Times New Roman" w:eastAsia="Times New Roman" w:hAnsi="Times New Roman" w:cs="Times New Roman"/>
        </w:rPr>
        <w:t>elarve eelnõu I lugemiseks on võrdlusandmed võetud  19.02.2025.</w:t>
      </w:r>
      <w:r w:rsidR="0067542A">
        <w:rPr>
          <w:rFonts w:ascii="Times New Roman" w:eastAsia="Times New Roman" w:hAnsi="Times New Roman" w:cs="Times New Roman"/>
        </w:rPr>
        <w:t xml:space="preserve"> </w:t>
      </w:r>
      <w:r>
        <w:rPr>
          <w:rFonts w:ascii="Times New Roman" w:eastAsia="Times New Roman" w:hAnsi="Times New Roman" w:cs="Times New Roman"/>
        </w:rPr>
        <w:t>a</w:t>
      </w:r>
      <w:r w:rsidR="0067542A">
        <w:rPr>
          <w:rFonts w:ascii="Times New Roman" w:eastAsia="Times New Roman" w:hAnsi="Times New Roman" w:cs="Times New Roman"/>
        </w:rPr>
        <w:t>asta</w:t>
      </w:r>
      <w:r>
        <w:rPr>
          <w:rFonts w:ascii="Times New Roman" w:eastAsia="Times New Roman" w:hAnsi="Times New Roman" w:cs="Times New Roman"/>
        </w:rPr>
        <w:t xml:space="preserve"> kinnitatud Muhu valla 2025. aasta eelarvest</w:t>
      </w:r>
      <w:r w:rsidR="005030B1">
        <w:rPr>
          <w:rFonts w:ascii="Times New Roman" w:eastAsia="Times New Roman" w:hAnsi="Times New Roman" w:cs="Times New Roman"/>
        </w:rPr>
        <w:t xml:space="preserve"> ja 2024.</w:t>
      </w:r>
      <w:r w:rsidR="0067542A">
        <w:rPr>
          <w:rFonts w:ascii="Times New Roman" w:eastAsia="Times New Roman" w:hAnsi="Times New Roman" w:cs="Times New Roman"/>
        </w:rPr>
        <w:t xml:space="preserve"> </w:t>
      </w:r>
      <w:r w:rsidR="005030B1">
        <w:rPr>
          <w:rFonts w:ascii="Times New Roman" w:eastAsia="Times New Roman" w:hAnsi="Times New Roman" w:cs="Times New Roman"/>
        </w:rPr>
        <w:t>aasta eelarve täitmisest</w:t>
      </w:r>
      <w:r>
        <w:rPr>
          <w:rFonts w:ascii="Times New Roman" w:eastAsia="Times New Roman" w:hAnsi="Times New Roman" w:cs="Times New Roman"/>
        </w:rPr>
        <w:t xml:space="preserve">. </w:t>
      </w:r>
    </w:p>
    <w:p w14:paraId="7F146DCB" w14:textId="77777777" w:rsidR="003A2ECC" w:rsidRDefault="003A2ECC" w:rsidP="003A2ECC">
      <w:pPr>
        <w:spacing w:after="0" w:line="276" w:lineRule="auto"/>
        <w:jc w:val="both"/>
        <w:rPr>
          <w:rFonts w:ascii="Times New Roman" w:eastAsia="Times New Roman" w:hAnsi="Times New Roman" w:cs="Times New Roman"/>
        </w:rPr>
      </w:pPr>
    </w:p>
    <w:p w14:paraId="175392F2" w14:textId="77777777" w:rsidR="003A2ECC" w:rsidRPr="006D3634" w:rsidRDefault="003A2ECC" w:rsidP="003A2ECC">
      <w:pPr>
        <w:spacing w:after="0" w:line="276" w:lineRule="auto"/>
        <w:jc w:val="both"/>
        <w:rPr>
          <w:rFonts w:ascii="Times New Roman" w:eastAsia="Times New Roman" w:hAnsi="Times New Roman" w:cs="Times New Roman"/>
        </w:rPr>
      </w:pPr>
    </w:p>
    <w:p w14:paraId="0BB0E80A" w14:textId="77777777" w:rsidR="003A2ECC" w:rsidRDefault="003A2ECC" w:rsidP="00277465">
      <w:pPr>
        <w:jc w:val="center"/>
        <w:rPr>
          <w:rFonts w:ascii="Times New Roman" w:hAnsi="Times New Roman" w:cs="Times New Roman"/>
          <w:b/>
          <w:sz w:val="32"/>
          <w:szCs w:val="32"/>
        </w:rPr>
      </w:pPr>
    </w:p>
    <w:p w14:paraId="6EA8B3EF" w14:textId="77777777" w:rsidR="003A2ECC" w:rsidRDefault="003A2ECC" w:rsidP="00277465">
      <w:pPr>
        <w:jc w:val="center"/>
        <w:rPr>
          <w:rFonts w:ascii="Times New Roman" w:hAnsi="Times New Roman" w:cs="Times New Roman"/>
          <w:b/>
          <w:sz w:val="32"/>
          <w:szCs w:val="32"/>
        </w:rPr>
      </w:pPr>
    </w:p>
    <w:p w14:paraId="327A639C" w14:textId="77777777" w:rsidR="003A2ECC" w:rsidRDefault="003A2ECC" w:rsidP="00277465">
      <w:pPr>
        <w:jc w:val="center"/>
        <w:rPr>
          <w:rFonts w:ascii="Times New Roman" w:hAnsi="Times New Roman" w:cs="Times New Roman"/>
          <w:b/>
          <w:sz w:val="32"/>
          <w:szCs w:val="32"/>
        </w:rPr>
      </w:pPr>
    </w:p>
    <w:p w14:paraId="3050F491" w14:textId="77777777" w:rsidR="003A2ECC" w:rsidRDefault="003A2ECC" w:rsidP="003A2ECC">
      <w:pPr>
        <w:rPr>
          <w:rFonts w:ascii="Times New Roman" w:hAnsi="Times New Roman" w:cs="Times New Roman"/>
          <w:b/>
          <w:sz w:val="32"/>
          <w:szCs w:val="32"/>
        </w:rPr>
      </w:pPr>
    </w:p>
    <w:p w14:paraId="6C7E37AF" w14:textId="77777777" w:rsidR="00277465" w:rsidRDefault="00277465" w:rsidP="00277465">
      <w:pPr>
        <w:jc w:val="center"/>
        <w:rPr>
          <w:rFonts w:ascii="Times New Roman" w:hAnsi="Times New Roman" w:cs="Times New Roman"/>
          <w:b/>
          <w:sz w:val="32"/>
          <w:szCs w:val="32"/>
        </w:rPr>
      </w:pPr>
    </w:p>
    <w:p w14:paraId="2DA0B590" w14:textId="77777777" w:rsidR="00277465" w:rsidRDefault="00277465" w:rsidP="00277465">
      <w:pPr>
        <w:jc w:val="center"/>
        <w:rPr>
          <w:rFonts w:ascii="Times New Roman" w:hAnsi="Times New Roman" w:cs="Times New Roman"/>
          <w:b/>
          <w:sz w:val="32"/>
          <w:szCs w:val="32"/>
        </w:rPr>
      </w:pPr>
    </w:p>
    <w:p w14:paraId="2F2DEC38" w14:textId="2C96A55D" w:rsidR="00277465" w:rsidRPr="002F1168" w:rsidRDefault="00277465" w:rsidP="002F1168">
      <w:pPr>
        <w:pStyle w:val="Pealkiri1"/>
        <w:rPr>
          <w:rFonts w:ascii="Times New Roman" w:hAnsi="Times New Roman" w:cs="Times New Roman"/>
          <w:sz w:val="24"/>
          <w:szCs w:val="24"/>
        </w:rPr>
      </w:pPr>
      <w:bookmarkStart w:id="1" w:name="_Toc183103756"/>
      <w:bookmarkStart w:id="2" w:name="_Toc215156718"/>
      <w:r w:rsidRPr="002F1168">
        <w:rPr>
          <w:rFonts w:ascii="Times New Roman" w:hAnsi="Times New Roman" w:cs="Times New Roman"/>
          <w:sz w:val="24"/>
          <w:szCs w:val="24"/>
        </w:rPr>
        <w:lastRenderedPageBreak/>
        <w:t>Muhu valla 2026. aasta koondeelarve</w:t>
      </w:r>
      <w:bookmarkEnd w:id="1"/>
      <w:bookmarkEnd w:id="2"/>
    </w:p>
    <w:p w14:paraId="0FCBE5F5" w14:textId="77777777" w:rsidR="00277465" w:rsidRPr="00CC4987" w:rsidRDefault="00277465" w:rsidP="00277465">
      <w:pPr>
        <w:rPr>
          <w:rFonts w:ascii="Times New Roman" w:hAnsi="Times New Roman" w:cs="Times New Roman"/>
          <w:b/>
        </w:rPr>
      </w:pPr>
      <w:r>
        <w:rPr>
          <w:rFonts w:ascii="Times New Roman" w:hAnsi="Times New Roman" w:cs="Times New Roman"/>
          <w:b/>
        </w:rPr>
        <w:t>e</w:t>
      </w:r>
      <w:r w:rsidRPr="00CC4987">
        <w:rPr>
          <w:rFonts w:ascii="Times New Roman" w:hAnsi="Times New Roman" w:cs="Times New Roman"/>
          <w:b/>
        </w:rPr>
        <w:t>urodes</w:t>
      </w:r>
    </w:p>
    <w:tbl>
      <w:tblPr>
        <w:tblStyle w:val="Kontuurtabel"/>
        <w:tblW w:w="9326" w:type="dxa"/>
        <w:tblLayout w:type="fixed"/>
        <w:tblLook w:val="04A0" w:firstRow="1" w:lastRow="0" w:firstColumn="1" w:lastColumn="0" w:noHBand="0" w:noVBand="1"/>
      </w:tblPr>
      <w:tblGrid>
        <w:gridCol w:w="5220"/>
        <w:gridCol w:w="1320"/>
        <w:gridCol w:w="1393"/>
        <w:gridCol w:w="1393"/>
      </w:tblGrid>
      <w:tr w:rsidR="00C62D51" w:rsidRPr="00CC4987" w14:paraId="680485DA" w14:textId="6D646849" w:rsidTr="00C62D51">
        <w:trPr>
          <w:trHeight w:val="552"/>
        </w:trPr>
        <w:tc>
          <w:tcPr>
            <w:tcW w:w="5220" w:type="dxa"/>
            <w:noWrap/>
            <w:hideMark/>
          </w:tcPr>
          <w:p w14:paraId="1A7E004D" w14:textId="77777777" w:rsidR="00C62D51" w:rsidRPr="00CC4987" w:rsidRDefault="00C62D51" w:rsidP="008C4D46">
            <w:pPr>
              <w:rPr>
                <w:rFonts w:ascii="Times New Roman" w:hAnsi="Times New Roman" w:cs="Times New Roman"/>
                <w:sz w:val="24"/>
                <w:szCs w:val="24"/>
              </w:rPr>
            </w:pPr>
          </w:p>
        </w:tc>
        <w:tc>
          <w:tcPr>
            <w:tcW w:w="1320" w:type="dxa"/>
            <w:hideMark/>
          </w:tcPr>
          <w:p w14:paraId="6EDE3FC5" w14:textId="4055FA40" w:rsidR="00C62D51" w:rsidRPr="00CC4987" w:rsidRDefault="00C62D51" w:rsidP="008C4D46">
            <w:pPr>
              <w:rPr>
                <w:rFonts w:ascii="Times New Roman" w:hAnsi="Times New Roman" w:cs="Times New Roman"/>
                <w:b/>
                <w:bCs/>
                <w:sz w:val="24"/>
                <w:szCs w:val="24"/>
              </w:rPr>
            </w:pPr>
            <w:r w:rsidRPr="00CC4987">
              <w:rPr>
                <w:rFonts w:ascii="Times New Roman" w:hAnsi="Times New Roman" w:cs="Times New Roman"/>
                <w:b/>
                <w:bCs/>
                <w:sz w:val="24"/>
                <w:szCs w:val="24"/>
              </w:rPr>
              <w:t xml:space="preserve">Eelarve </w:t>
            </w:r>
            <w:r w:rsidRPr="00CC4987">
              <w:rPr>
                <w:rFonts w:ascii="Times New Roman" w:hAnsi="Times New Roman" w:cs="Times New Roman"/>
                <w:b/>
                <w:bCs/>
                <w:sz w:val="24"/>
                <w:szCs w:val="24"/>
              </w:rPr>
              <w:br/>
              <w:t>202</w:t>
            </w:r>
            <w:r>
              <w:rPr>
                <w:rFonts w:ascii="Times New Roman" w:hAnsi="Times New Roman" w:cs="Times New Roman"/>
                <w:b/>
                <w:bCs/>
                <w:sz w:val="24"/>
                <w:szCs w:val="24"/>
              </w:rPr>
              <w:t>6</w:t>
            </w:r>
          </w:p>
        </w:tc>
        <w:tc>
          <w:tcPr>
            <w:tcW w:w="1393" w:type="dxa"/>
            <w:hideMark/>
          </w:tcPr>
          <w:p w14:paraId="5F415270" w14:textId="47E2F41E" w:rsidR="00C62D51" w:rsidRPr="00CC4987" w:rsidRDefault="00C62D51" w:rsidP="008C4D46">
            <w:pPr>
              <w:rPr>
                <w:rFonts w:ascii="Times New Roman" w:hAnsi="Times New Roman" w:cs="Times New Roman"/>
                <w:b/>
                <w:bCs/>
                <w:sz w:val="24"/>
                <w:szCs w:val="24"/>
              </w:rPr>
            </w:pPr>
            <w:r w:rsidRPr="00CC4987">
              <w:rPr>
                <w:rFonts w:ascii="Times New Roman" w:hAnsi="Times New Roman" w:cs="Times New Roman"/>
                <w:b/>
                <w:bCs/>
                <w:sz w:val="24"/>
                <w:szCs w:val="24"/>
              </w:rPr>
              <w:t xml:space="preserve">Eelarve </w:t>
            </w:r>
            <w:r w:rsidRPr="00CC4987">
              <w:rPr>
                <w:rFonts w:ascii="Times New Roman" w:hAnsi="Times New Roman" w:cs="Times New Roman"/>
                <w:b/>
                <w:bCs/>
                <w:sz w:val="24"/>
                <w:szCs w:val="24"/>
              </w:rPr>
              <w:br/>
              <w:t>202</w:t>
            </w:r>
            <w:r>
              <w:rPr>
                <w:rFonts w:ascii="Times New Roman" w:hAnsi="Times New Roman" w:cs="Times New Roman"/>
                <w:b/>
                <w:bCs/>
                <w:sz w:val="24"/>
                <w:szCs w:val="24"/>
              </w:rPr>
              <w:t>5</w:t>
            </w:r>
          </w:p>
        </w:tc>
        <w:tc>
          <w:tcPr>
            <w:tcW w:w="1393" w:type="dxa"/>
          </w:tcPr>
          <w:p w14:paraId="4001A71D" w14:textId="6A71B570" w:rsidR="00C62D51" w:rsidRPr="00C62D51" w:rsidRDefault="00C62D51" w:rsidP="008C4D46">
            <w:pPr>
              <w:rPr>
                <w:rFonts w:ascii="Times New Roman" w:hAnsi="Times New Roman" w:cs="Times New Roman"/>
                <w:b/>
                <w:bCs/>
                <w:sz w:val="24"/>
                <w:szCs w:val="24"/>
              </w:rPr>
            </w:pPr>
            <w:r w:rsidRPr="00C62D51">
              <w:rPr>
                <w:rFonts w:ascii="Times New Roman" w:hAnsi="Times New Roman" w:cs="Times New Roman"/>
                <w:b/>
                <w:bCs/>
                <w:sz w:val="24"/>
                <w:szCs w:val="24"/>
              </w:rPr>
              <w:t>Täitmine 2024</w:t>
            </w:r>
          </w:p>
        </w:tc>
      </w:tr>
      <w:tr w:rsidR="00E31983" w:rsidRPr="00CC4987" w14:paraId="3B8D57B9" w14:textId="77777777" w:rsidTr="00C62D51">
        <w:trPr>
          <w:trHeight w:val="276"/>
        </w:trPr>
        <w:tc>
          <w:tcPr>
            <w:tcW w:w="5220" w:type="dxa"/>
            <w:noWrap/>
          </w:tcPr>
          <w:p w14:paraId="4790DB91" w14:textId="5E366E6A" w:rsidR="00E31983" w:rsidRPr="00CC4987" w:rsidRDefault="00E31983" w:rsidP="00E31983">
            <w:pPr>
              <w:rPr>
                <w:rFonts w:ascii="Times New Roman" w:hAnsi="Times New Roman" w:cs="Times New Roman"/>
              </w:rPr>
            </w:pPr>
            <w:r w:rsidRPr="00E31983">
              <w:rPr>
                <w:rFonts w:ascii="Times New Roman" w:hAnsi="Times New Roman" w:cs="Times New Roman"/>
                <w:b/>
                <w:bCs/>
                <w:sz w:val="24"/>
                <w:szCs w:val="24"/>
              </w:rPr>
              <w:t>PÕHITEGEVUSE TULUD</w:t>
            </w:r>
          </w:p>
        </w:tc>
        <w:tc>
          <w:tcPr>
            <w:tcW w:w="1320" w:type="dxa"/>
            <w:noWrap/>
          </w:tcPr>
          <w:p w14:paraId="1B44276A" w14:textId="6936B185" w:rsidR="00E31983" w:rsidRDefault="00E31983" w:rsidP="00E31983">
            <w:pPr>
              <w:jc w:val="right"/>
              <w:rPr>
                <w:rFonts w:ascii="Times New Roman" w:hAnsi="Times New Roman" w:cs="Times New Roman"/>
              </w:rPr>
            </w:pPr>
            <w:r w:rsidRPr="00E31983">
              <w:rPr>
                <w:rFonts w:ascii="Times New Roman" w:hAnsi="Times New Roman" w:cs="Times New Roman"/>
                <w:b/>
                <w:bCs/>
                <w:sz w:val="24"/>
                <w:szCs w:val="24"/>
              </w:rPr>
              <w:t>5 131 697</w:t>
            </w:r>
          </w:p>
        </w:tc>
        <w:tc>
          <w:tcPr>
            <w:tcW w:w="1393" w:type="dxa"/>
            <w:noWrap/>
          </w:tcPr>
          <w:p w14:paraId="20A8C9E7" w14:textId="7245336C" w:rsidR="00E31983" w:rsidRDefault="00E31983" w:rsidP="00E31983">
            <w:pPr>
              <w:jc w:val="right"/>
              <w:rPr>
                <w:rFonts w:ascii="Times New Roman" w:hAnsi="Times New Roman" w:cs="Times New Roman"/>
              </w:rPr>
            </w:pPr>
            <w:r w:rsidRPr="00E31983">
              <w:rPr>
                <w:rFonts w:ascii="Times New Roman" w:hAnsi="Times New Roman" w:cs="Times New Roman"/>
                <w:b/>
                <w:bCs/>
                <w:sz w:val="24"/>
                <w:szCs w:val="24"/>
              </w:rPr>
              <w:t>4 773 871</w:t>
            </w:r>
          </w:p>
        </w:tc>
        <w:tc>
          <w:tcPr>
            <w:tcW w:w="1393" w:type="dxa"/>
          </w:tcPr>
          <w:p w14:paraId="065665D5" w14:textId="419A76FE" w:rsidR="00E31983" w:rsidRPr="0096424C" w:rsidRDefault="0096424C" w:rsidP="00E31983">
            <w:pPr>
              <w:jc w:val="right"/>
              <w:rPr>
                <w:rFonts w:ascii="Times New Roman" w:hAnsi="Times New Roman" w:cs="Times New Roman"/>
                <w:b/>
                <w:bCs/>
                <w:sz w:val="24"/>
                <w:szCs w:val="24"/>
              </w:rPr>
            </w:pPr>
            <w:r w:rsidRPr="0096424C">
              <w:rPr>
                <w:rFonts w:ascii="Times New Roman" w:hAnsi="Times New Roman" w:cs="Times New Roman"/>
                <w:b/>
                <w:bCs/>
                <w:sz w:val="24"/>
                <w:szCs w:val="24"/>
              </w:rPr>
              <w:t>4 636 961</w:t>
            </w:r>
          </w:p>
        </w:tc>
      </w:tr>
      <w:tr w:rsidR="00E31983" w:rsidRPr="00CC4987" w14:paraId="638953EE" w14:textId="53F3BF90" w:rsidTr="00C62D51">
        <w:trPr>
          <w:trHeight w:val="276"/>
        </w:trPr>
        <w:tc>
          <w:tcPr>
            <w:tcW w:w="5220" w:type="dxa"/>
            <w:noWrap/>
            <w:hideMark/>
          </w:tcPr>
          <w:p w14:paraId="0AF3A82F" w14:textId="77777777" w:rsidR="00E31983" w:rsidRPr="00CC4987" w:rsidRDefault="00E31983" w:rsidP="00E31983">
            <w:pPr>
              <w:rPr>
                <w:rFonts w:ascii="Times New Roman" w:hAnsi="Times New Roman" w:cs="Times New Roman"/>
                <w:sz w:val="24"/>
                <w:szCs w:val="24"/>
              </w:rPr>
            </w:pPr>
            <w:r w:rsidRPr="00CC4987">
              <w:rPr>
                <w:rFonts w:ascii="Times New Roman" w:hAnsi="Times New Roman" w:cs="Times New Roman"/>
                <w:sz w:val="24"/>
                <w:szCs w:val="24"/>
              </w:rPr>
              <w:t>Maksutulud</w:t>
            </w:r>
          </w:p>
        </w:tc>
        <w:tc>
          <w:tcPr>
            <w:tcW w:w="1320" w:type="dxa"/>
            <w:noWrap/>
            <w:hideMark/>
          </w:tcPr>
          <w:p w14:paraId="4087B94A" w14:textId="6E918068" w:rsidR="00E31983" w:rsidRPr="00CC4987" w:rsidRDefault="00E31983" w:rsidP="00E31983">
            <w:pPr>
              <w:jc w:val="right"/>
              <w:rPr>
                <w:rFonts w:ascii="Times New Roman" w:hAnsi="Times New Roman" w:cs="Times New Roman"/>
                <w:sz w:val="24"/>
                <w:szCs w:val="24"/>
              </w:rPr>
            </w:pPr>
            <w:r>
              <w:rPr>
                <w:rFonts w:ascii="Times New Roman" w:hAnsi="Times New Roman" w:cs="Times New Roman"/>
                <w:sz w:val="24"/>
                <w:szCs w:val="24"/>
              </w:rPr>
              <w:t>3 689 074</w:t>
            </w:r>
          </w:p>
        </w:tc>
        <w:tc>
          <w:tcPr>
            <w:tcW w:w="1393" w:type="dxa"/>
            <w:noWrap/>
            <w:hideMark/>
          </w:tcPr>
          <w:p w14:paraId="31DC17C9" w14:textId="3650FA5B" w:rsidR="00E31983" w:rsidRPr="00CC4987" w:rsidRDefault="00E31983" w:rsidP="00E31983">
            <w:pPr>
              <w:jc w:val="right"/>
              <w:rPr>
                <w:rFonts w:ascii="Times New Roman" w:hAnsi="Times New Roman" w:cs="Times New Roman"/>
                <w:sz w:val="24"/>
                <w:szCs w:val="24"/>
              </w:rPr>
            </w:pPr>
            <w:r>
              <w:rPr>
                <w:rFonts w:ascii="Times New Roman" w:hAnsi="Times New Roman" w:cs="Times New Roman"/>
                <w:sz w:val="24"/>
                <w:szCs w:val="24"/>
              </w:rPr>
              <w:t>3 329 980</w:t>
            </w:r>
          </w:p>
        </w:tc>
        <w:tc>
          <w:tcPr>
            <w:tcW w:w="1393" w:type="dxa"/>
          </w:tcPr>
          <w:p w14:paraId="4908D905" w14:textId="3D19C513" w:rsidR="00E31983" w:rsidRPr="0096424C" w:rsidRDefault="0096424C" w:rsidP="00E31983">
            <w:pPr>
              <w:jc w:val="right"/>
              <w:rPr>
                <w:rFonts w:ascii="Times New Roman" w:hAnsi="Times New Roman" w:cs="Times New Roman"/>
                <w:sz w:val="24"/>
                <w:szCs w:val="24"/>
              </w:rPr>
            </w:pPr>
            <w:r w:rsidRPr="0096424C">
              <w:rPr>
                <w:rFonts w:ascii="Times New Roman" w:hAnsi="Times New Roman" w:cs="Times New Roman"/>
                <w:sz w:val="24"/>
                <w:szCs w:val="24"/>
              </w:rPr>
              <w:t>3 219 479</w:t>
            </w:r>
          </w:p>
        </w:tc>
      </w:tr>
      <w:tr w:rsidR="00E31983" w:rsidRPr="00CC4987" w14:paraId="345020AD" w14:textId="737A6942" w:rsidTr="00C62D51">
        <w:trPr>
          <w:trHeight w:val="276"/>
        </w:trPr>
        <w:tc>
          <w:tcPr>
            <w:tcW w:w="5220" w:type="dxa"/>
            <w:noWrap/>
            <w:hideMark/>
          </w:tcPr>
          <w:p w14:paraId="2665D077" w14:textId="77777777" w:rsidR="00E31983" w:rsidRPr="00CC4987" w:rsidRDefault="00E31983" w:rsidP="00E31983">
            <w:pPr>
              <w:rPr>
                <w:rFonts w:ascii="Times New Roman" w:hAnsi="Times New Roman" w:cs="Times New Roman"/>
                <w:sz w:val="24"/>
                <w:szCs w:val="24"/>
              </w:rPr>
            </w:pPr>
            <w:r w:rsidRPr="00CC4987">
              <w:rPr>
                <w:rFonts w:ascii="Times New Roman" w:hAnsi="Times New Roman" w:cs="Times New Roman"/>
                <w:sz w:val="24"/>
                <w:szCs w:val="24"/>
              </w:rPr>
              <w:t>Kaupade ja teenuste müük</w:t>
            </w:r>
          </w:p>
        </w:tc>
        <w:tc>
          <w:tcPr>
            <w:tcW w:w="1320" w:type="dxa"/>
            <w:noWrap/>
            <w:hideMark/>
          </w:tcPr>
          <w:p w14:paraId="2AFB3A80" w14:textId="6F0E4F41" w:rsidR="00E31983" w:rsidRPr="00CC4987" w:rsidRDefault="00E31983" w:rsidP="00E31983">
            <w:pPr>
              <w:jc w:val="right"/>
              <w:rPr>
                <w:rFonts w:ascii="Times New Roman" w:hAnsi="Times New Roman" w:cs="Times New Roman"/>
                <w:sz w:val="24"/>
                <w:szCs w:val="24"/>
              </w:rPr>
            </w:pPr>
            <w:r>
              <w:rPr>
                <w:rFonts w:ascii="Times New Roman" w:hAnsi="Times New Roman" w:cs="Times New Roman"/>
                <w:sz w:val="24"/>
                <w:szCs w:val="24"/>
              </w:rPr>
              <w:t>360 337</w:t>
            </w:r>
          </w:p>
        </w:tc>
        <w:tc>
          <w:tcPr>
            <w:tcW w:w="1393" w:type="dxa"/>
            <w:noWrap/>
            <w:hideMark/>
          </w:tcPr>
          <w:p w14:paraId="03000F1B" w14:textId="1DB37DDA" w:rsidR="00E31983" w:rsidRPr="00CC4987" w:rsidRDefault="00E31983" w:rsidP="00E31983">
            <w:pPr>
              <w:jc w:val="right"/>
              <w:rPr>
                <w:rFonts w:ascii="Times New Roman" w:hAnsi="Times New Roman" w:cs="Times New Roman"/>
                <w:sz w:val="24"/>
                <w:szCs w:val="24"/>
              </w:rPr>
            </w:pPr>
            <w:r>
              <w:rPr>
                <w:rFonts w:ascii="Times New Roman" w:hAnsi="Times New Roman" w:cs="Times New Roman"/>
                <w:sz w:val="24"/>
                <w:szCs w:val="24"/>
              </w:rPr>
              <w:t>311 726</w:t>
            </w:r>
          </w:p>
        </w:tc>
        <w:tc>
          <w:tcPr>
            <w:tcW w:w="1393" w:type="dxa"/>
          </w:tcPr>
          <w:p w14:paraId="3A24FE04" w14:textId="49971722" w:rsidR="00E31983" w:rsidRPr="0096424C" w:rsidRDefault="0096424C" w:rsidP="00E31983">
            <w:pPr>
              <w:jc w:val="right"/>
              <w:rPr>
                <w:rFonts w:ascii="Times New Roman" w:hAnsi="Times New Roman" w:cs="Times New Roman"/>
                <w:sz w:val="24"/>
                <w:szCs w:val="24"/>
              </w:rPr>
            </w:pPr>
            <w:r w:rsidRPr="0096424C">
              <w:rPr>
                <w:rFonts w:ascii="Times New Roman" w:hAnsi="Times New Roman" w:cs="Times New Roman"/>
                <w:sz w:val="24"/>
                <w:szCs w:val="24"/>
              </w:rPr>
              <w:t>338 832</w:t>
            </w:r>
          </w:p>
        </w:tc>
      </w:tr>
      <w:tr w:rsidR="00E31983" w:rsidRPr="00CC4987" w14:paraId="08740F7C" w14:textId="3831AECE" w:rsidTr="00C62D51">
        <w:trPr>
          <w:trHeight w:val="276"/>
        </w:trPr>
        <w:tc>
          <w:tcPr>
            <w:tcW w:w="5220" w:type="dxa"/>
            <w:noWrap/>
            <w:hideMark/>
          </w:tcPr>
          <w:p w14:paraId="01026A97" w14:textId="77777777" w:rsidR="00E31983" w:rsidRPr="00CC4987" w:rsidRDefault="00E31983" w:rsidP="00E31983">
            <w:pPr>
              <w:rPr>
                <w:rFonts w:ascii="Times New Roman" w:hAnsi="Times New Roman" w:cs="Times New Roman"/>
                <w:sz w:val="24"/>
                <w:szCs w:val="24"/>
              </w:rPr>
            </w:pPr>
            <w:r w:rsidRPr="00CC4987">
              <w:rPr>
                <w:rFonts w:ascii="Times New Roman" w:hAnsi="Times New Roman" w:cs="Times New Roman"/>
                <w:sz w:val="24"/>
                <w:szCs w:val="24"/>
              </w:rPr>
              <w:t>Saadavad toetused tegevuskuludeks</w:t>
            </w:r>
          </w:p>
        </w:tc>
        <w:tc>
          <w:tcPr>
            <w:tcW w:w="1320" w:type="dxa"/>
            <w:noWrap/>
            <w:hideMark/>
          </w:tcPr>
          <w:p w14:paraId="54BFCFE3" w14:textId="743FE474" w:rsidR="00E31983" w:rsidRPr="00CC4987" w:rsidRDefault="00E31983" w:rsidP="00E31983">
            <w:pPr>
              <w:jc w:val="right"/>
              <w:rPr>
                <w:rFonts w:ascii="Times New Roman" w:hAnsi="Times New Roman" w:cs="Times New Roman"/>
                <w:sz w:val="24"/>
                <w:szCs w:val="24"/>
              </w:rPr>
            </w:pPr>
            <w:r>
              <w:rPr>
                <w:rFonts w:ascii="Times New Roman" w:hAnsi="Times New Roman" w:cs="Times New Roman"/>
                <w:sz w:val="24"/>
                <w:szCs w:val="24"/>
              </w:rPr>
              <w:t>1 081 786</w:t>
            </w:r>
          </w:p>
        </w:tc>
        <w:tc>
          <w:tcPr>
            <w:tcW w:w="1393" w:type="dxa"/>
            <w:noWrap/>
            <w:hideMark/>
          </w:tcPr>
          <w:p w14:paraId="5D9717AC" w14:textId="72A73D06" w:rsidR="00E31983" w:rsidRPr="00CC4987" w:rsidRDefault="00E31983" w:rsidP="00E31983">
            <w:pPr>
              <w:jc w:val="right"/>
              <w:rPr>
                <w:rFonts w:ascii="Times New Roman" w:hAnsi="Times New Roman" w:cs="Times New Roman"/>
                <w:sz w:val="24"/>
                <w:szCs w:val="24"/>
              </w:rPr>
            </w:pPr>
            <w:r>
              <w:rPr>
                <w:rFonts w:ascii="Times New Roman" w:hAnsi="Times New Roman" w:cs="Times New Roman"/>
                <w:sz w:val="24"/>
                <w:szCs w:val="24"/>
              </w:rPr>
              <w:t>1 131 165</w:t>
            </w:r>
          </w:p>
        </w:tc>
        <w:tc>
          <w:tcPr>
            <w:tcW w:w="1393" w:type="dxa"/>
          </w:tcPr>
          <w:p w14:paraId="650BD606" w14:textId="29C2A5A1" w:rsidR="00E31983" w:rsidRPr="0096424C" w:rsidRDefault="0096424C" w:rsidP="00E31983">
            <w:pPr>
              <w:jc w:val="right"/>
              <w:rPr>
                <w:rFonts w:ascii="Times New Roman" w:hAnsi="Times New Roman" w:cs="Times New Roman"/>
                <w:sz w:val="24"/>
                <w:szCs w:val="24"/>
              </w:rPr>
            </w:pPr>
            <w:r w:rsidRPr="0096424C">
              <w:rPr>
                <w:rFonts w:ascii="Times New Roman" w:hAnsi="Times New Roman" w:cs="Times New Roman"/>
                <w:sz w:val="24"/>
                <w:szCs w:val="24"/>
              </w:rPr>
              <w:t>1 066 236</w:t>
            </w:r>
          </w:p>
        </w:tc>
      </w:tr>
      <w:tr w:rsidR="00E31983" w:rsidRPr="00CC4987" w14:paraId="040530B9" w14:textId="121E7F12" w:rsidTr="00C62D51">
        <w:trPr>
          <w:trHeight w:val="276"/>
        </w:trPr>
        <w:tc>
          <w:tcPr>
            <w:tcW w:w="5220" w:type="dxa"/>
            <w:noWrap/>
            <w:hideMark/>
          </w:tcPr>
          <w:p w14:paraId="6782AE09" w14:textId="77777777" w:rsidR="00E31983" w:rsidRPr="00CC4987" w:rsidRDefault="00E31983" w:rsidP="00E31983">
            <w:pPr>
              <w:rPr>
                <w:rFonts w:ascii="Times New Roman" w:hAnsi="Times New Roman" w:cs="Times New Roman"/>
                <w:sz w:val="24"/>
                <w:szCs w:val="24"/>
              </w:rPr>
            </w:pPr>
            <w:r w:rsidRPr="00CC4987">
              <w:rPr>
                <w:rFonts w:ascii="Times New Roman" w:hAnsi="Times New Roman" w:cs="Times New Roman"/>
                <w:sz w:val="24"/>
                <w:szCs w:val="24"/>
              </w:rPr>
              <w:t>Muud tegevustulud</w:t>
            </w:r>
          </w:p>
        </w:tc>
        <w:tc>
          <w:tcPr>
            <w:tcW w:w="1320" w:type="dxa"/>
            <w:noWrap/>
            <w:hideMark/>
          </w:tcPr>
          <w:p w14:paraId="1B5B6CA2" w14:textId="02D8989C" w:rsidR="00E31983" w:rsidRPr="00CC4987" w:rsidRDefault="00E31983" w:rsidP="00E31983">
            <w:pPr>
              <w:jc w:val="right"/>
              <w:rPr>
                <w:rFonts w:ascii="Times New Roman" w:hAnsi="Times New Roman" w:cs="Times New Roman"/>
                <w:sz w:val="24"/>
                <w:szCs w:val="24"/>
              </w:rPr>
            </w:pPr>
            <w:r>
              <w:rPr>
                <w:rFonts w:ascii="Times New Roman" w:hAnsi="Times New Roman" w:cs="Times New Roman"/>
                <w:sz w:val="24"/>
                <w:szCs w:val="24"/>
              </w:rPr>
              <w:t>500</w:t>
            </w:r>
          </w:p>
        </w:tc>
        <w:tc>
          <w:tcPr>
            <w:tcW w:w="1393" w:type="dxa"/>
            <w:noWrap/>
            <w:hideMark/>
          </w:tcPr>
          <w:p w14:paraId="1D6342C5" w14:textId="490DA191" w:rsidR="00E31983" w:rsidRPr="00CC4987" w:rsidRDefault="00E31983" w:rsidP="00E31983">
            <w:pPr>
              <w:jc w:val="right"/>
              <w:rPr>
                <w:rFonts w:ascii="Times New Roman" w:hAnsi="Times New Roman" w:cs="Times New Roman"/>
                <w:sz w:val="24"/>
                <w:szCs w:val="24"/>
              </w:rPr>
            </w:pPr>
            <w:r>
              <w:rPr>
                <w:rFonts w:ascii="Times New Roman" w:hAnsi="Times New Roman" w:cs="Times New Roman"/>
                <w:sz w:val="24"/>
                <w:szCs w:val="24"/>
              </w:rPr>
              <w:t>1 000</w:t>
            </w:r>
          </w:p>
        </w:tc>
        <w:tc>
          <w:tcPr>
            <w:tcW w:w="1393" w:type="dxa"/>
          </w:tcPr>
          <w:p w14:paraId="36FD95AE" w14:textId="3F0D04F8" w:rsidR="00E31983" w:rsidRPr="0096424C" w:rsidRDefault="0096424C" w:rsidP="00E31983">
            <w:pPr>
              <w:jc w:val="right"/>
              <w:rPr>
                <w:rFonts w:ascii="Times New Roman" w:hAnsi="Times New Roman" w:cs="Times New Roman"/>
                <w:sz w:val="24"/>
                <w:szCs w:val="24"/>
              </w:rPr>
            </w:pPr>
            <w:r w:rsidRPr="0096424C">
              <w:rPr>
                <w:rFonts w:ascii="Times New Roman" w:hAnsi="Times New Roman" w:cs="Times New Roman"/>
                <w:sz w:val="24"/>
                <w:szCs w:val="24"/>
              </w:rPr>
              <w:t>12 414</w:t>
            </w:r>
          </w:p>
        </w:tc>
      </w:tr>
      <w:tr w:rsidR="00E31983" w:rsidRPr="00CC4987" w14:paraId="2182533E" w14:textId="3963FA45" w:rsidTr="00C62D51">
        <w:trPr>
          <w:trHeight w:val="276"/>
        </w:trPr>
        <w:tc>
          <w:tcPr>
            <w:tcW w:w="5220" w:type="dxa"/>
            <w:noWrap/>
            <w:hideMark/>
          </w:tcPr>
          <w:p w14:paraId="562AE2AD" w14:textId="77777777" w:rsidR="00E31983" w:rsidRPr="00CC4987" w:rsidRDefault="00E31983" w:rsidP="00E31983">
            <w:pPr>
              <w:rPr>
                <w:rFonts w:ascii="Times New Roman" w:hAnsi="Times New Roman" w:cs="Times New Roman"/>
                <w:sz w:val="24"/>
                <w:szCs w:val="24"/>
              </w:rPr>
            </w:pPr>
          </w:p>
        </w:tc>
        <w:tc>
          <w:tcPr>
            <w:tcW w:w="1320" w:type="dxa"/>
            <w:noWrap/>
            <w:hideMark/>
          </w:tcPr>
          <w:p w14:paraId="4646ECE6" w14:textId="77777777" w:rsidR="00E31983" w:rsidRPr="00CC4987" w:rsidRDefault="00E31983" w:rsidP="00E31983">
            <w:pPr>
              <w:jc w:val="right"/>
              <w:rPr>
                <w:rFonts w:ascii="Times New Roman" w:hAnsi="Times New Roman" w:cs="Times New Roman"/>
                <w:sz w:val="24"/>
                <w:szCs w:val="24"/>
              </w:rPr>
            </w:pPr>
          </w:p>
        </w:tc>
        <w:tc>
          <w:tcPr>
            <w:tcW w:w="1393" w:type="dxa"/>
            <w:noWrap/>
            <w:hideMark/>
          </w:tcPr>
          <w:p w14:paraId="29FB1C88" w14:textId="77777777" w:rsidR="00E31983" w:rsidRPr="00CC4987" w:rsidRDefault="00E31983" w:rsidP="00E31983">
            <w:pPr>
              <w:jc w:val="right"/>
              <w:rPr>
                <w:rFonts w:ascii="Times New Roman" w:hAnsi="Times New Roman" w:cs="Times New Roman"/>
                <w:sz w:val="24"/>
                <w:szCs w:val="24"/>
              </w:rPr>
            </w:pPr>
          </w:p>
        </w:tc>
        <w:tc>
          <w:tcPr>
            <w:tcW w:w="1393" w:type="dxa"/>
          </w:tcPr>
          <w:p w14:paraId="4B84FC89" w14:textId="77777777" w:rsidR="00E31983" w:rsidRPr="00CC4987" w:rsidRDefault="00E31983" w:rsidP="00E31983">
            <w:pPr>
              <w:jc w:val="right"/>
              <w:rPr>
                <w:rFonts w:ascii="Times New Roman" w:hAnsi="Times New Roman" w:cs="Times New Roman"/>
              </w:rPr>
            </w:pPr>
          </w:p>
        </w:tc>
      </w:tr>
      <w:tr w:rsidR="00E31983" w:rsidRPr="00CC4987" w14:paraId="7957F155" w14:textId="77777777" w:rsidTr="00C62D51">
        <w:trPr>
          <w:trHeight w:val="276"/>
        </w:trPr>
        <w:tc>
          <w:tcPr>
            <w:tcW w:w="5220" w:type="dxa"/>
            <w:noWrap/>
          </w:tcPr>
          <w:p w14:paraId="340421A5" w14:textId="448993B0" w:rsidR="00E31983" w:rsidRDefault="00E31983" w:rsidP="00E31983">
            <w:pPr>
              <w:rPr>
                <w:rFonts w:ascii="Times New Roman" w:hAnsi="Times New Roman" w:cs="Times New Roman"/>
              </w:rPr>
            </w:pPr>
            <w:r w:rsidRPr="00CC4987">
              <w:rPr>
                <w:rFonts w:ascii="Times New Roman" w:hAnsi="Times New Roman" w:cs="Times New Roman"/>
                <w:b/>
                <w:bCs/>
                <w:sz w:val="24"/>
                <w:szCs w:val="24"/>
              </w:rPr>
              <w:t>PÕHITEGEVUSE KULUD</w:t>
            </w:r>
          </w:p>
        </w:tc>
        <w:tc>
          <w:tcPr>
            <w:tcW w:w="1320" w:type="dxa"/>
            <w:noWrap/>
          </w:tcPr>
          <w:p w14:paraId="1D8B864B" w14:textId="6CF3AD36" w:rsidR="00E31983" w:rsidRDefault="00E31983" w:rsidP="00E31983">
            <w:pPr>
              <w:jc w:val="right"/>
              <w:rPr>
                <w:rFonts w:ascii="Times New Roman" w:hAnsi="Times New Roman" w:cs="Times New Roman"/>
              </w:rPr>
            </w:pPr>
            <w:r>
              <w:rPr>
                <w:rFonts w:ascii="Times New Roman" w:hAnsi="Times New Roman" w:cs="Times New Roman"/>
                <w:b/>
                <w:bCs/>
                <w:sz w:val="24"/>
                <w:szCs w:val="24"/>
              </w:rPr>
              <w:t>4 455 897</w:t>
            </w:r>
          </w:p>
        </w:tc>
        <w:tc>
          <w:tcPr>
            <w:tcW w:w="1393" w:type="dxa"/>
            <w:noWrap/>
          </w:tcPr>
          <w:p w14:paraId="0CABB7F0" w14:textId="5B48EE7F" w:rsidR="00E31983" w:rsidRDefault="00E31983" w:rsidP="00E31983">
            <w:pPr>
              <w:jc w:val="right"/>
              <w:rPr>
                <w:rFonts w:ascii="Times New Roman" w:hAnsi="Times New Roman" w:cs="Times New Roman"/>
              </w:rPr>
            </w:pPr>
            <w:r>
              <w:rPr>
                <w:rFonts w:ascii="Times New Roman" w:hAnsi="Times New Roman" w:cs="Times New Roman"/>
                <w:b/>
                <w:bCs/>
                <w:sz w:val="24"/>
                <w:szCs w:val="24"/>
              </w:rPr>
              <w:t>4 188 446</w:t>
            </w:r>
          </w:p>
        </w:tc>
        <w:tc>
          <w:tcPr>
            <w:tcW w:w="1393" w:type="dxa"/>
          </w:tcPr>
          <w:p w14:paraId="32BC355D" w14:textId="5C380290" w:rsidR="00E31983" w:rsidRPr="0096424C" w:rsidRDefault="0096424C" w:rsidP="00E31983">
            <w:pPr>
              <w:jc w:val="right"/>
              <w:rPr>
                <w:rFonts w:ascii="Times New Roman" w:hAnsi="Times New Roman" w:cs="Times New Roman"/>
                <w:b/>
                <w:bCs/>
                <w:sz w:val="24"/>
                <w:szCs w:val="24"/>
              </w:rPr>
            </w:pPr>
            <w:r w:rsidRPr="0096424C">
              <w:rPr>
                <w:rFonts w:ascii="Times New Roman" w:hAnsi="Times New Roman" w:cs="Times New Roman"/>
                <w:b/>
                <w:bCs/>
                <w:sz w:val="24"/>
                <w:szCs w:val="24"/>
              </w:rPr>
              <w:t>3 793 52</w:t>
            </w:r>
            <w:r>
              <w:rPr>
                <w:rFonts w:ascii="Times New Roman" w:hAnsi="Times New Roman" w:cs="Times New Roman"/>
                <w:b/>
                <w:bCs/>
                <w:sz w:val="24"/>
                <w:szCs w:val="24"/>
              </w:rPr>
              <w:t>4</w:t>
            </w:r>
          </w:p>
        </w:tc>
      </w:tr>
      <w:tr w:rsidR="00E31983" w:rsidRPr="00CC4987" w14:paraId="137498EB" w14:textId="66ECE8E5" w:rsidTr="00C62D51">
        <w:trPr>
          <w:trHeight w:val="276"/>
        </w:trPr>
        <w:tc>
          <w:tcPr>
            <w:tcW w:w="5220" w:type="dxa"/>
            <w:noWrap/>
          </w:tcPr>
          <w:p w14:paraId="5012064F" w14:textId="77777777" w:rsidR="00E31983" w:rsidRPr="00CC4987" w:rsidRDefault="00E31983" w:rsidP="00E31983">
            <w:pPr>
              <w:rPr>
                <w:rFonts w:ascii="Times New Roman" w:hAnsi="Times New Roman" w:cs="Times New Roman"/>
                <w:sz w:val="24"/>
                <w:szCs w:val="24"/>
              </w:rPr>
            </w:pPr>
            <w:r>
              <w:rPr>
                <w:rFonts w:ascii="Times New Roman" w:hAnsi="Times New Roman" w:cs="Times New Roman"/>
                <w:sz w:val="24"/>
                <w:szCs w:val="24"/>
              </w:rPr>
              <w:t>Sotsiaalabitoetused</w:t>
            </w:r>
          </w:p>
        </w:tc>
        <w:tc>
          <w:tcPr>
            <w:tcW w:w="1320" w:type="dxa"/>
            <w:noWrap/>
          </w:tcPr>
          <w:p w14:paraId="5E88E43B" w14:textId="0C08D488" w:rsidR="00E31983" w:rsidRDefault="00E31983" w:rsidP="00E31983">
            <w:pPr>
              <w:jc w:val="right"/>
              <w:rPr>
                <w:rFonts w:ascii="Times New Roman" w:hAnsi="Times New Roman" w:cs="Times New Roman"/>
                <w:sz w:val="24"/>
                <w:szCs w:val="24"/>
              </w:rPr>
            </w:pPr>
            <w:r>
              <w:rPr>
                <w:rFonts w:ascii="Times New Roman" w:hAnsi="Times New Roman" w:cs="Times New Roman"/>
                <w:sz w:val="24"/>
                <w:szCs w:val="24"/>
              </w:rPr>
              <w:t>304 666</w:t>
            </w:r>
          </w:p>
        </w:tc>
        <w:tc>
          <w:tcPr>
            <w:tcW w:w="1393" w:type="dxa"/>
            <w:noWrap/>
          </w:tcPr>
          <w:p w14:paraId="44A89BFA" w14:textId="6C103857" w:rsidR="00E31983" w:rsidRPr="00CC4987" w:rsidRDefault="00E31983" w:rsidP="00E31983">
            <w:pPr>
              <w:jc w:val="right"/>
              <w:rPr>
                <w:rFonts w:ascii="Times New Roman" w:hAnsi="Times New Roman" w:cs="Times New Roman"/>
                <w:sz w:val="24"/>
                <w:szCs w:val="24"/>
              </w:rPr>
            </w:pPr>
            <w:r>
              <w:rPr>
                <w:rFonts w:ascii="Times New Roman" w:hAnsi="Times New Roman" w:cs="Times New Roman"/>
                <w:sz w:val="24"/>
                <w:szCs w:val="24"/>
              </w:rPr>
              <w:t>305 729</w:t>
            </w:r>
          </w:p>
        </w:tc>
        <w:tc>
          <w:tcPr>
            <w:tcW w:w="1393" w:type="dxa"/>
          </w:tcPr>
          <w:p w14:paraId="29AF83BE" w14:textId="65611D3E" w:rsidR="00E31983" w:rsidRPr="0096424C" w:rsidRDefault="0096424C" w:rsidP="00E31983">
            <w:pPr>
              <w:jc w:val="right"/>
              <w:rPr>
                <w:rFonts w:ascii="Times New Roman" w:hAnsi="Times New Roman" w:cs="Times New Roman"/>
                <w:sz w:val="24"/>
                <w:szCs w:val="24"/>
              </w:rPr>
            </w:pPr>
            <w:r w:rsidRPr="0096424C">
              <w:rPr>
                <w:rFonts w:ascii="Times New Roman" w:hAnsi="Times New Roman" w:cs="Times New Roman"/>
                <w:sz w:val="24"/>
                <w:szCs w:val="24"/>
              </w:rPr>
              <w:t>226 196</w:t>
            </w:r>
          </w:p>
        </w:tc>
      </w:tr>
      <w:tr w:rsidR="00E31983" w:rsidRPr="00CC4987" w14:paraId="3BDECF55" w14:textId="4D5DCEBD" w:rsidTr="00C62D51">
        <w:trPr>
          <w:trHeight w:val="276"/>
        </w:trPr>
        <w:tc>
          <w:tcPr>
            <w:tcW w:w="5220" w:type="dxa"/>
            <w:noWrap/>
            <w:hideMark/>
          </w:tcPr>
          <w:p w14:paraId="7B1B33B4" w14:textId="77777777" w:rsidR="00E31983" w:rsidRPr="00CC4987" w:rsidRDefault="00E31983" w:rsidP="00E31983">
            <w:pPr>
              <w:rPr>
                <w:rFonts w:ascii="Times New Roman" w:hAnsi="Times New Roman" w:cs="Times New Roman"/>
                <w:sz w:val="24"/>
                <w:szCs w:val="24"/>
              </w:rPr>
            </w:pPr>
            <w:r w:rsidRPr="00CC4987">
              <w:rPr>
                <w:rFonts w:ascii="Times New Roman" w:hAnsi="Times New Roman" w:cs="Times New Roman"/>
                <w:sz w:val="24"/>
                <w:szCs w:val="24"/>
              </w:rPr>
              <w:t>Antavad toetused tegevuskuludeks</w:t>
            </w:r>
          </w:p>
        </w:tc>
        <w:tc>
          <w:tcPr>
            <w:tcW w:w="1320" w:type="dxa"/>
            <w:noWrap/>
            <w:hideMark/>
          </w:tcPr>
          <w:p w14:paraId="5D9B7367" w14:textId="10CD0973" w:rsidR="00E31983" w:rsidRPr="00CC4987" w:rsidRDefault="00E31983" w:rsidP="00E31983">
            <w:pPr>
              <w:jc w:val="right"/>
              <w:rPr>
                <w:rFonts w:ascii="Times New Roman" w:hAnsi="Times New Roman" w:cs="Times New Roman"/>
                <w:sz w:val="24"/>
                <w:szCs w:val="24"/>
              </w:rPr>
            </w:pPr>
            <w:r>
              <w:rPr>
                <w:rFonts w:ascii="Times New Roman" w:hAnsi="Times New Roman" w:cs="Times New Roman"/>
                <w:sz w:val="24"/>
                <w:szCs w:val="24"/>
              </w:rPr>
              <w:t>24 394</w:t>
            </w:r>
          </w:p>
        </w:tc>
        <w:tc>
          <w:tcPr>
            <w:tcW w:w="1393" w:type="dxa"/>
            <w:noWrap/>
            <w:hideMark/>
          </w:tcPr>
          <w:p w14:paraId="2FA72FBA" w14:textId="50A375CB" w:rsidR="00E31983" w:rsidRPr="00CC4987" w:rsidRDefault="00E31983" w:rsidP="00E31983">
            <w:pPr>
              <w:jc w:val="right"/>
              <w:rPr>
                <w:rFonts w:ascii="Times New Roman" w:hAnsi="Times New Roman" w:cs="Times New Roman"/>
                <w:sz w:val="24"/>
                <w:szCs w:val="24"/>
              </w:rPr>
            </w:pPr>
            <w:r>
              <w:rPr>
                <w:rFonts w:ascii="Times New Roman" w:hAnsi="Times New Roman" w:cs="Times New Roman"/>
                <w:sz w:val="24"/>
                <w:szCs w:val="24"/>
              </w:rPr>
              <w:t>23 474</w:t>
            </w:r>
          </w:p>
        </w:tc>
        <w:tc>
          <w:tcPr>
            <w:tcW w:w="1393" w:type="dxa"/>
          </w:tcPr>
          <w:p w14:paraId="22D103C6" w14:textId="67D56502" w:rsidR="00E31983" w:rsidRPr="0096424C" w:rsidRDefault="0096424C" w:rsidP="00E31983">
            <w:pPr>
              <w:jc w:val="right"/>
              <w:rPr>
                <w:rFonts w:ascii="Times New Roman" w:hAnsi="Times New Roman" w:cs="Times New Roman"/>
                <w:sz w:val="24"/>
                <w:szCs w:val="24"/>
              </w:rPr>
            </w:pPr>
            <w:r w:rsidRPr="0096424C">
              <w:rPr>
                <w:rFonts w:ascii="Times New Roman" w:hAnsi="Times New Roman" w:cs="Times New Roman"/>
                <w:sz w:val="24"/>
                <w:szCs w:val="24"/>
              </w:rPr>
              <w:t>19 113</w:t>
            </w:r>
          </w:p>
        </w:tc>
      </w:tr>
      <w:tr w:rsidR="00E31983" w:rsidRPr="00CC4987" w14:paraId="41983ED0" w14:textId="478A97F9" w:rsidTr="00C62D51">
        <w:trPr>
          <w:trHeight w:val="276"/>
        </w:trPr>
        <w:tc>
          <w:tcPr>
            <w:tcW w:w="5220" w:type="dxa"/>
            <w:noWrap/>
            <w:hideMark/>
          </w:tcPr>
          <w:p w14:paraId="6DC4C4C5" w14:textId="77777777" w:rsidR="00E31983" w:rsidRPr="00B54362" w:rsidRDefault="00E31983" w:rsidP="00E31983">
            <w:pPr>
              <w:rPr>
                <w:rFonts w:ascii="Times New Roman" w:hAnsi="Times New Roman" w:cs="Times New Roman"/>
                <w:b/>
                <w:bCs/>
                <w:sz w:val="24"/>
                <w:szCs w:val="24"/>
              </w:rPr>
            </w:pPr>
            <w:r w:rsidRPr="00B54362">
              <w:rPr>
                <w:rFonts w:ascii="Times New Roman" w:hAnsi="Times New Roman" w:cs="Times New Roman"/>
                <w:b/>
                <w:bCs/>
                <w:sz w:val="24"/>
                <w:szCs w:val="24"/>
              </w:rPr>
              <w:t>Muud tegevuskulud</w:t>
            </w:r>
          </w:p>
        </w:tc>
        <w:tc>
          <w:tcPr>
            <w:tcW w:w="1320" w:type="dxa"/>
            <w:noWrap/>
            <w:hideMark/>
          </w:tcPr>
          <w:p w14:paraId="30BDB20D" w14:textId="0B182FDB" w:rsidR="00E31983" w:rsidRPr="00B54362" w:rsidRDefault="00E31983" w:rsidP="00E31983">
            <w:pPr>
              <w:jc w:val="right"/>
              <w:rPr>
                <w:rFonts w:ascii="Times New Roman" w:hAnsi="Times New Roman" w:cs="Times New Roman"/>
                <w:b/>
                <w:bCs/>
                <w:sz w:val="24"/>
                <w:szCs w:val="24"/>
              </w:rPr>
            </w:pPr>
            <w:r>
              <w:rPr>
                <w:rFonts w:ascii="Times New Roman" w:hAnsi="Times New Roman" w:cs="Times New Roman"/>
                <w:b/>
                <w:bCs/>
                <w:sz w:val="24"/>
                <w:szCs w:val="24"/>
              </w:rPr>
              <w:t>4 126 837</w:t>
            </w:r>
          </w:p>
        </w:tc>
        <w:tc>
          <w:tcPr>
            <w:tcW w:w="1393" w:type="dxa"/>
            <w:noWrap/>
            <w:hideMark/>
          </w:tcPr>
          <w:p w14:paraId="7864798E" w14:textId="00382B30" w:rsidR="00E31983" w:rsidRPr="00B54362" w:rsidRDefault="00E31983" w:rsidP="00E31983">
            <w:pPr>
              <w:jc w:val="right"/>
              <w:rPr>
                <w:rFonts w:ascii="Times New Roman" w:hAnsi="Times New Roman" w:cs="Times New Roman"/>
                <w:b/>
                <w:bCs/>
                <w:sz w:val="24"/>
                <w:szCs w:val="24"/>
              </w:rPr>
            </w:pPr>
            <w:r w:rsidRPr="00B54362">
              <w:rPr>
                <w:rFonts w:ascii="Times New Roman" w:hAnsi="Times New Roman" w:cs="Times New Roman"/>
                <w:b/>
                <w:bCs/>
                <w:sz w:val="24"/>
                <w:szCs w:val="24"/>
              </w:rPr>
              <w:t>3</w:t>
            </w:r>
            <w:r>
              <w:rPr>
                <w:rFonts w:ascii="Times New Roman" w:hAnsi="Times New Roman" w:cs="Times New Roman"/>
                <w:b/>
                <w:bCs/>
                <w:sz w:val="24"/>
                <w:szCs w:val="24"/>
              </w:rPr>
              <w:t> 859 243</w:t>
            </w:r>
          </w:p>
        </w:tc>
        <w:tc>
          <w:tcPr>
            <w:tcW w:w="1393" w:type="dxa"/>
          </w:tcPr>
          <w:p w14:paraId="2AF50B84" w14:textId="14437E23" w:rsidR="00E31983" w:rsidRPr="0096424C" w:rsidRDefault="0096424C" w:rsidP="00E31983">
            <w:pPr>
              <w:jc w:val="right"/>
              <w:rPr>
                <w:rFonts w:ascii="Times New Roman" w:hAnsi="Times New Roman" w:cs="Times New Roman"/>
                <w:b/>
                <w:bCs/>
                <w:sz w:val="24"/>
                <w:szCs w:val="24"/>
              </w:rPr>
            </w:pPr>
            <w:r w:rsidRPr="0096424C">
              <w:rPr>
                <w:rFonts w:ascii="Times New Roman" w:hAnsi="Times New Roman" w:cs="Times New Roman"/>
                <w:b/>
                <w:bCs/>
                <w:sz w:val="24"/>
                <w:szCs w:val="24"/>
              </w:rPr>
              <w:t>3 548 21</w:t>
            </w:r>
            <w:r>
              <w:rPr>
                <w:rFonts w:ascii="Times New Roman" w:hAnsi="Times New Roman" w:cs="Times New Roman"/>
                <w:b/>
                <w:bCs/>
                <w:sz w:val="24"/>
                <w:szCs w:val="24"/>
              </w:rPr>
              <w:t>5</w:t>
            </w:r>
          </w:p>
        </w:tc>
      </w:tr>
      <w:tr w:rsidR="00E31983" w:rsidRPr="00CC4987" w14:paraId="15E28CFC" w14:textId="15C79B8D" w:rsidTr="00C62D51">
        <w:trPr>
          <w:trHeight w:val="276"/>
        </w:trPr>
        <w:tc>
          <w:tcPr>
            <w:tcW w:w="5220" w:type="dxa"/>
            <w:noWrap/>
            <w:hideMark/>
          </w:tcPr>
          <w:p w14:paraId="08AE7FB7" w14:textId="77777777" w:rsidR="00E31983" w:rsidRPr="00CC4987" w:rsidRDefault="00E31983" w:rsidP="00E31983">
            <w:pPr>
              <w:rPr>
                <w:rFonts w:ascii="Times New Roman" w:hAnsi="Times New Roman" w:cs="Times New Roman"/>
                <w:sz w:val="24"/>
                <w:szCs w:val="24"/>
              </w:rPr>
            </w:pPr>
            <w:r w:rsidRPr="00CC4987">
              <w:rPr>
                <w:rFonts w:ascii="Times New Roman" w:hAnsi="Times New Roman" w:cs="Times New Roman"/>
                <w:sz w:val="24"/>
                <w:szCs w:val="24"/>
              </w:rPr>
              <w:t xml:space="preserve">     sh personalikulud</w:t>
            </w:r>
          </w:p>
        </w:tc>
        <w:tc>
          <w:tcPr>
            <w:tcW w:w="1320" w:type="dxa"/>
            <w:noWrap/>
            <w:hideMark/>
          </w:tcPr>
          <w:p w14:paraId="29665444" w14:textId="3284F63B" w:rsidR="00E31983" w:rsidRPr="00CC4987" w:rsidRDefault="00E31983" w:rsidP="00E31983">
            <w:pPr>
              <w:jc w:val="right"/>
              <w:rPr>
                <w:rFonts w:ascii="Times New Roman" w:hAnsi="Times New Roman" w:cs="Times New Roman"/>
                <w:sz w:val="24"/>
                <w:szCs w:val="24"/>
              </w:rPr>
            </w:pPr>
            <w:r>
              <w:rPr>
                <w:rFonts w:ascii="Times New Roman" w:hAnsi="Times New Roman" w:cs="Times New Roman"/>
                <w:sz w:val="24"/>
                <w:szCs w:val="24"/>
              </w:rPr>
              <w:t>2 565 018</w:t>
            </w:r>
          </w:p>
        </w:tc>
        <w:tc>
          <w:tcPr>
            <w:tcW w:w="1393" w:type="dxa"/>
            <w:noWrap/>
            <w:hideMark/>
          </w:tcPr>
          <w:p w14:paraId="55BB84CD" w14:textId="017FE3FB" w:rsidR="00E31983" w:rsidRPr="00CC4987" w:rsidRDefault="00E31983" w:rsidP="00E31983">
            <w:pPr>
              <w:jc w:val="right"/>
              <w:rPr>
                <w:rFonts w:ascii="Times New Roman" w:hAnsi="Times New Roman" w:cs="Times New Roman"/>
                <w:sz w:val="24"/>
                <w:szCs w:val="24"/>
              </w:rPr>
            </w:pPr>
            <w:r w:rsidRPr="00CC4987">
              <w:rPr>
                <w:rFonts w:ascii="Times New Roman" w:hAnsi="Times New Roman" w:cs="Times New Roman"/>
                <w:sz w:val="24"/>
                <w:szCs w:val="24"/>
              </w:rPr>
              <w:t>2</w:t>
            </w:r>
            <w:r>
              <w:rPr>
                <w:rFonts w:ascii="Times New Roman" w:hAnsi="Times New Roman" w:cs="Times New Roman"/>
                <w:sz w:val="24"/>
                <w:szCs w:val="24"/>
              </w:rPr>
              <w:t> 335 093</w:t>
            </w:r>
          </w:p>
        </w:tc>
        <w:tc>
          <w:tcPr>
            <w:tcW w:w="1393" w:type="dxa"/>
          </w:tcPr>
          <w:p w14:paraId="25A72679" w14:textId="2C75E69A" w:rsidR="00E31983" w:rsidRPr="0096424C" w:rsidRDefault="0096424C" w:rsidP="00E31983">
            <w:pPr>
              <w:jc w:val="right"/>
              <w:rPr>
                <w:rFonts w:ascii="Times New Roman" w:hAnsi="Times New Roman" w:cs="Times New Roman"/>
                <w:sz w:val="24"/>
                <w:szCs w:val="24"/>
              </w:rPr>
            </w:pPr>
            <w:r w:rsidRPr="0096424C">
              <w:rPr>
                <w:rFonts w:ascii="Times New Roman" w:hAnsi="Times New Roman" w:cs="Times New Roman"/>
                <w:sz w:val="24"/>
                <w:szCs w:val="24"/>
              </w:rPr>
              <w:t>2 221 313</w:t>
            </w:r>
          </w:p>
        </w:tc>
      </w:tr>
      <w:tr w:rsidR="00E31983" w:rsidRPr="00CC4987" w14:paraId="623905D9" w14:textId="187BB6EB" w:rsidTr="00C62D51">
        <w:trPr>
          <w:trHeight w:val="276"/>
        </w:trPr>
        <w:tc>
          <w:tcPr>
            <w:tcW w:w="5220" w:type="dxa"/>
            <w:noWrap/>
            <w:hideMark/>
          </w:tcPr>
          <w:p w14:paraId="2F47513A" w14:textId="77777777" w:rsidR="00E31983" w:rsidRPr="00CC4987" w:rsidRDefault="00E31983" w:rsidP="00E31983">
            <w:pPr>
              <w:rPr>
                <w:rFonts w:ascii="Times New Roman" w:hAnsi="Times New Roman" w:cs="Times New Roman"/>
                <w:sz w:val="24"/>
                <w:szCs w:val="24"/>
              </w:rPr>
            </w:pPr>
            <w:r w:rsidRPr="00CC4987">
              <w:rPr>
                <w:rFonts w:ascii="Times New Roman" w:hAnsi="Times New Roman" w:cs="Times New Roman"/>
                <w:sz w:val="24"/>
                <w:szCs w:val="24"/>
              </w:rPr>
              <w:t xml:space="preserve">     sh majandamiskulud</w:t>
            </w:r>
          </w:p>
        </w:tc>
        <w:tc>
          <w:tcPr>
            <w:tcW w:w="1320" w:type="dxa"/>
            <w:noWrap/>
            <w:hideMark/>
          </w:tcPr>
          <w:p w14:paraId="5E03E1F4" w14:textId="221E9BC6" w:rsidR="00E31983" w:rsidRPr="00CC4987" w:rsidRDefault="00E31983" w:rsidP="00E31983">
            <w:pPr>
              <w:jc w:val="right"/>
              <w:rPr>
                <w:rFonts w:ascii="Times New Roman" w:hAnsi="Times New Roman" w:cs="Times New Roman"/>
                <w:sz w:val="24"/>
                <w:szCs w:val="24"/>
              </w:rPr>
            </w:pPr>
            <w:r>
              <w:rPr>
                <w:rFonts w:ascii="Times New Roman" w:hAnsi="Times New Roman" w:cs="Times New Roman"/>
                <w:sz w:val="24"/>
                <w:szCs w:val="24"/>
              </w:rPr>
              <w:t>1 485 959</w:t>
            </w:r>
          </w:p>
        </w:tc>
        <w:tc>
          <w:tcPr>
            <w:tcW w:w="1393" w:type="dxa"/>
            <w:noWrap/>
            <w:hideMark/>
          </w:tcPr>
          <w:p w14:paraId="56003D35" w14:textId="76D0541B" w:rsidR="00E31983" w:rsidRPr="00CC4987" w:rsidRDefault="00E31983" w:rsidP="00E31983">
            <w:pPr>
              <w:jc w:val="right"/>
              <w:rPr>
                <w:rFonts w:ascii="Times New Roman" w:hAnsi="Times New Roman" w:cs="Times New Roman"/>
                <w:sz w:val="24"/>
                <w:szCs w:val="24"/>
              </w:rPr>
            </w:pPr>
            <w:r w:rsidRPr="00CC4987">
              <w:rPr>
                <w:rFonts w:ascii="Times New Roman" w:hAnsi="Times New Roman" w:cs="Times New Roman"/>
                <w:sz w:val="24"/>
                <w:szCs w:val="24"/>
              </w:rPr>
              <w:t>1</w:t>
            </w:r>
            <w:r>
              <w:rPr>
                <w:rFonts w:ascii="Times New Roman" w:hAnsi="Times New Roman" w:cs="Times New Roman"/>
                <w:sz w:val="24"/>
                <w:szCs w:val="24"/>
              </w:rPr>
              <w:t> 448 290</w:t>
            </w:r>
          </w:p>
        </w:tc>
        <w:tc>
          <w:tcPr>
            <w:tcW w:w="1393" w:type="dxa"/>
          </w:tcPr>
          <w:p w14:paraId="5D25095F" w14:textId="20C4982B" w:rsidR="00E31983" w:rsidRPr="0096424C" w:rsidRDefault="0096424C" w:rsidP="00E31983">
            <w:pPr>
              <w:jc w:val="right"/>
              <w:rPr>
                <w:rFonts w:ascii="Times New Roman" w:hAnsi="Times New Roman" w:cs="Times New Roman"/>
                <w:sz w:val="24"/>
                <w:szCs w:val="24"/>
              </w:rPr>
            </w:pPr>
            <w:r w:rsidRPr="0096424C">
              <w:rPr>
                <w:rFonts w:ascii="Times New Roman" w:hAnsi="Times New Roman" w:cs="Times New Roman"/>
                <w:sz w:val="24"/>
                <w:szCs w:val="24"/>
              </w:rPr>
              <w:t>1 306 97</w:t>
            </w:r>
            <w:r>
              <w:rPr>
                <w:rFonts w:ascii="Times New Roman" w:hAnsi="Times New Roman" w:cs="Times New Roman"/>
                <w:sz w:val="24"/>
                <w:szCs w:val="24"/>
              </w:rPr>
              <w:t>0</w:t>
            </w:r>
          </w:p>
        </w:tc>
      </w:tr>
      <w:tr w:rsidR="00E31983" w:rsidRPr="00CC4987" w14:paraId="2CF0A0BF" w14:textId="70E55D99" w:rsidTr="00C62D51">
        <w:trPr>
          <w:trHeight w:val="276"/>
        </w:trPr>
        <w:tc>
          <w:tcPr>
            <w:tcW w:w="5220" w:type="dxa"/>
            <w:noWrap/>
            <w:hideMark/>
          </w:tcPr>
          <w:p w14:paraId="40A24FBE" w14:textId="77777777" w:rsidR="00E31983" w:rsidRPr="00CC4987" w:rsidRDefault="00E31983" w:rsidP="00E31983">
            <w:pPr>
              <w:rPr>
                <w:rFonts w:ascii="Times New Roman" w:hAnsi="Times New Roman" w:cs="Times New Roman"/>
                <w:sz w:val="24"/>
                <w:szCs w:val="24"/>
              </w:rPr>
            </w:pPr>
            <w:r w:rsidRPr="00CC4987">
              <w:rPr>
                <w:rFonts w:ascii="Times New Roman" w:hAnsi="Times New Roman" w:cs="Times New Roman"/>
                <w:sz w:val="24"/>
                <w:szCs w:val="24"/>
              </w:rPr>
              <w:t xml:space="preserve">     sh muud kulud</w:t>
            </w:r>
          </w:p>
        </w:tc>
        <w:tc>
          <w:tcPr>
            <w:tcW w:w="1320" w:type="dxa"/>
            <w:noWrap/>
            <w:hideMark/>
          </w:tcPr>
          <w:p w14:paraId="2DD9F3CE" w14:textId="77777777" w:rsidR="00E31983" w:rsidRPr="00CC4987" w:rsidRDefault="00E31983" w:rsidP="00E31983">
            <w:pPr>
              <w:jc w:val="right"/>
              <w:rPr>
                <w:rFonts w:ascii="Times New Roman" w:hAnsi="Times New Roman" w:cs="Times New Roman"/>
                <w:sz w:val="24"/>
                <w:szCs w:val="24"/>
              </w:rPr>
            </w:pPr>
            <w:r>
              <w:rPr>
                <w:rFonts w:ascii="Times New Roman" w:hAnsi="Times New Roman" w:cs="Times New Roman"/>
                <w:sz w:val="24"/>
                <w:szCs w:val="24"/>
              </w:rPr>
              <w:t>75 860</w:t>
            </w:r>
          </w:p>
        </w:tc>
        <w:tc>
          <w:tcPr>
            <w:tcW w:w="1393" w:type="dxa"/>
            <w:noWrap/>
            <w:hideMark/>
          </w:tcPr>
          <w:p w14:paraId="1D6B0021" w14:textId="6D2C88F0" w:rsidR="00E31983" w:rsidRPr="00CC4987" w:rsidRDefault="00E31983" w:rsidP="00E31983">
            <w:pPr>
              <w:jc w:val="right"/>
              <w:rPr>
                <w:rFonts w:ascii="Times New Roman" w:hAnsi="Times New Roman" w:cs="Times New Roman"/>
                <w:sz w:val="24"/>
                <w:szCs w:val="24"/>
              </w:rPr>
            </w:pPr>
            <w:r>
              <w:rPr>
                <w:rFonts w:ascii="Times New Roman" w:hAnsi="Times New Roman" w:cs="Times New Roman"/>
                <w:sz w:val="24"/>
                <w:szCs w:val="24"/>
              </w:rPr>
              <w:t>75 860</w:t>
            </w:r>
          </w:p>
        </w:tc>
        <w:tc>
          <w:tcPr>
            <w:tcW w:w="1393" w:type="dxa"/>
          </w:tcPr>
          <w:p w14:paraId="2A44997D" w14:textId="7BBBAAA0" w:rsidR="00E31983" w:rsidRPr="0096424C" w:rsidRDefault="0096424C" w:rsidP="00E31983">
            <w:pPr>
              <w:jc w:val="right"/>
              <w:rPr>
                <w:rFonts w:ascii="Times New Roman" w:hAnsi="Times New Roman" w:cs="Times New Roman"/>
                <w:sz w:val="24"/>
                <w:szCs w:val="24"/>
              </w:rPr>
            </w:pPr>
            <w:r w:rsidRPr="0096424C">
              <w:rPr>
                <w:rFonts w:ascii="Times New Roman" w:hAnsi="Times New Roman" w:cs="Times New Roman"/>
                <w:sz w:val="24"/>
                <w:szCs w:val="24"/>
              </w:rPr>
              <w:t>19 932</w:t>
            </w:r>
          </w:p>
        </w:tc>
      </w:tr>
      <w:tr w:rsidR="00E31983" w:rsidRPr="00CC4987" w14:paraId="142945AE" w14:textId="24C12143" w:rsidTr="00C62D51">
        <w:trPr>
          <w:trHeight w:val="276"/>
        </w:trPr>
        <w:tc>
          <w:tcPr>
            <w:tcW w:w="5220" w:type="dxa"/>
            <w:noWrap/>
            <w:hideMark/>
          </w:tcPr>
          <w:p w14:paraId="2653800D" w14:textId="77777777" w:rsidR="00E31983" w:rsidRPr="00CC4987" w:rsidRDefault="00E31983" w:rsidP="00E31983">
            <w:pPr>
              <w:rPr>
                <w:rFonts w:ascii="Times New Roman" w:hAnsi="Times New Roman" w:cs="Times New Roman"/>
                <w:sz w:val="24"/>
                <w:szCs w:val="24"/>
              </w:rPr>
            </w:pPr>
          </w:p>
        </w:tc>
        <w:tc>
          <w:tcPr>
            <w:tcW w:w="1320" w:type="dxa"/>
            <w:noWrap/>
            <w:hideMark/>
          </w:tcPr>
          <w:p w14:paraId="6C644331" w14:textId="77777777" w:rsidR="00E31983" w:rsidRPr="00CC4987" w:rsidRDefault="00E31983" w:rsidP="00E31983">
            <w:pPr>
              <w:jc w:val="right"/>
              <w:rPr>
                <w:rFonts w:ascii="Times New Roman" w:hAnsi="Times New Roman" w:cs="Times New Roman"/>
                <w:sz w:val="24"/>
                <w:szCs w:val="24"/>
              </w:rPr>
            </w:pPr>
          </w:p>
        </w:tc>
        <w:tc>
          <w:tcPr>
            <w:tcW w:w="1393" w:type="dxa"/>
            <w:noWrap/>
            <w:hideMark/>
          </w:tcPr>
          <w:p w14:paraId="5D72B226" w14:textId="77777777" w:rsidR="00E31983" w:rsidRPr="00CC4987" w:rsidRDefault="00E31983" w:rsidP="00E31983">
            <w:pPr>
              <w:jc w:val="right"/>
              <w:rPr>
                <w:rFonts w:ascii="Times New Roman" w:hAnsi="Times New Roman" w:cs="Times New Roman"/>
                <w:sz w:val="24"/>
                <w:szCs w:val="24"/>
              </w:rPr>
            </w:pPr>
          </w:p>
        </w:tc>
        <w:tc>
          <w:tcPr>
            <w:tcW w:w="1393" w:type="dxa"/>
          </w:tcPr>
          <w:p w14:paraId="2025BA71" w14:textId="77777777" w:rsidR="00E31983" w:rsidRPr="00CC4987" w:rsidRDefault="00E31983" w:rsidP="00E31983">
            <w:pPr>
              <w:jc w:val="right"/>
              <w:rPr>
                <w:rFonts w:ascii="Times New Roman" w:hAnsi="Times New Roman" w:cs="Times New Roman"/>
              </w:rPr>
            </w:pPr>
          </w:p>
        </w:tc>
      </w:tr>
      <w:tr w:rsidR="00E31983" w:rsidRPr="00CC4987" w14:paraId="70A0D879" w14:textId="77777777" w:rsidTr="00C62D51">
        <w:trPr>
          <w:trHeight w:val="276"/>
        </w:trPr>
        <w:tc>
          <w:tcPr>
            <w:tcW w:w="5220" w:type="dxa"/>
            <w:noWrap/>
          </w:tcPr>
          <w:p w14:paraId="2D170552" w14:textId="19F284DA" w:rsidR="00E31983" w:rsidRPr="00CC4987" w:rsidRDefault="00E31983" w:rsidP="00E31983">
            <w:pPr>
              <w:rPr>
                <w:rFonts w:ascii="Times New Roman" w:hAnsi="Times New Roman" w:cs="Times New Roman"/>
              </w:rPr>
            </w:pPr>
            <w:r w:rsidRPr="00CC4987">
              <w:rPr>
                <w:rFonts w:ascii="Times New Roman" w:hAnsi="Times New Roman" w:cs="Times New Roman"/>
                <w:b/>
                <w:bCs/>
                <w:sz w:val="24"/>
                <w:szCs w:val="24"/>
              </w:rPr>
              <w:t>PÕHITEGEVUSE TULEM</w:t>
            </w:r>
          </w:p>
        </w:tc>
        <w:tc>
          <w:tcPr>
            <w:tcW w:w="1320" w:type="dxa"/>
            <w:noWrap/>
          </w:tcPr>
          <w:p w14:paraId="6733E7F7" w14:textId="07DF5932" w:rsidR="00E31983" w:rsidRPr="00CC4987" w:rsidRDefault="00E31983" w:rsidP="00E31983">
            <w:pPr>
              <w:jc w:val="right"/>
              <w:rPr>
                <w:rFonts w:ascii="Times New Roman" w:hAnsi="Times New Roman" w:cs="Times New Roman"/>
              </w:rPr>
            </w:pPr>
            <w:r>
              <w:rPr>
                <w:rFonts w:ascii="Times New Roman" w:hAnsi="Times New Roman" w:cs="Times New Roman"/>
                <w:b/>
                <w:bCs/>
                <w:sz w:val="24"/>
                <w:szCs w:val="24"/>
              </w:rPr>
              <w:t>675 800</w:t>
            </w:r>
          </w:p>
        </w:tc>
        <w:tc>
          <w:tcPr>
            <w:tcW w:w="1393" w:type="dxa"/>
            <w:noWrap/>
          </w:tcPr>
          <w:p w14:paraId="4D56CC04" w14:textId="1E6D76E8" w:rsidR="00E31983" w:rsidRPr="00CC4987" w:rsidRDefault="00E31983" w:rsidP="00E31983">
            <w:pPr>
              <w:jc w:val="right"/>
              <w:rPr>
                <w:rFonts w:ascii="Times New Roman" w:hAnsi="Times New Roman" w:cs="Times New Roman"/>
              </w:rPr>
            </w:pPr>
            <w:r>
              <w:rPr>
                <w:rFonts w:ascii="Times New Roman" w:hAnsi="Times New Roman" w:cs="Times New Roman"/>
                <w:b/>
                <w:bCs/>
                <w:sz w:val="24"/>
                <w:szCs w:val="24"/>
              </w:rPr>
              <w:t>585 425</w:t>
            </w:r>
          </w:p>
        </w:tc>
        <w:tc>
          <w:tcPr>
            <w:tcW w:w="1393" w:type="dxa"/>
          </w:tcPr>
          <w:p w14:paraId="15DD94C4" w14:textId="10EDF27C" w:rsidR="00E31983" w:rsidRPr="0096424C" w:rsidRDefault="0096424C" w:rsidP="00E31983">
            <w:pPr>
              <w:jc w:val="right"/>
              <w:rPr>
                <w:rFonts w:ascii="Times New Roman" w:hAnsi="Times New Roman" w:cs="Times New Roman"/>
                <w:b/>
                <w:bCs/>
                <w:sz w:val="24"/>
                <w:szCs w:val="24"/>
              </w:rPr>
            </w:pPr>
            <w:r w:rsidRPr="0096424C">
              <w:rPr>
                <w:rFonts w:ascii="Times New Roman" w:hAnsi="Times New Roman" w:cs="Times New Roman"/>
                <w:b/>
                <w:bCs/>
                <w:sz w:val="24"/>
                <w:szCs w:val="24"/>
              </w:rPr>
              <w:t>843 43</w:t>
            </w:r>
            <w:r>
              <w:rPr>
                <w:rFonts w:ascii="Times New Roman" w:hAnsi="Times New Roman" w:cs="Times New Roman"/>
                <w:b/>
                <w:bCs/>
                <w:sz w:val="24"/>
                <w:szCs w:val="24"/>
              </w:rPr>
              <w:t>7</w:t>
            </w:r>
          </w:p>
        </w:tc>
      </w:tr>
      <w:tr w:rsidR="00E31983" w:rsidRPr="00CC4987" w14:paraId="603DD1ED" w14:textId="26A298AC" w:rsidTr="00C62D51">
        <w:trPr>
          <w:trHeight w:val="276"/>
        </w:trPr>
        <w:tc>
          <w:tcPr>
            <w:tcW w:w="5220" w:type="dxa"/>
            <w:noWrap/>
            <w:hideMark/>
          </w:tcPr>
          <w:p w14:paraId="2B89B8BD" w14:textId="77777777" w:rsidR="00E31983" w:rsidRPr="00CC4987" w:rsidRDefault="00E31983" w:rsidP="00E31983">
            <w:pPr>
              <w:rPr>
                <w:rFonts w:ascii="Times New Roman" w:hAnsi="Times New Roman" w:cs="Times New Roman"/>
                <w:sz w:val="24"/>
                <w:szCs w:val="24"/>
              </w:rPr>
            </w:pPr>
          </w:p>
        </w:tc>
        <w:tc>
          <w:tcPr>
            <w:tcW w:w="1320" w:type="dxa"/>
            <w:noWrap/>
            <w:hideMark/>
          </w:tcPr>
          <w:p w14:paraId="5D80F669" w14:textId="77777777" w:rsidR="00E31983" w:rsidRPr="00CC4987" w:rsidRDefault="00E31983" w:rsidP="00E31983">
            <w:pPr>
              <w:jc w:val="right"/>
              <w:rPr>
                <w:rFonts w:ascii="Times New Roman" w:hAnsi="Times New Roman" w:cs="Times New Roman"/>
                <w:sz w:val="24"/>
                <w:szCs w:val="24"/>
              </w:rPr>
            </w:pPr>
          </w:p>
        </w:tc>
        <w:tc>
          <w:tcPr>
            <w:tcW w:w="1393" w:type="dxa"/>
            <w:noWrap/>
            <w:hideMark/>
          </w:tcPr>
          <w:p w14:paraId="377A0C7C" w14:textId="77777777" w:rsidR="00E31983" w:rsidRPr="00CC4987" w:rsidRDefault="00E31983" w:rsidP="00E31983">
            <w:pPr>
              <w:jc w:val="right"/>
              <w:rPr>
                <w:rFonts w:ascii="Times New Roman" w:hAnsi="Times New Roman" w:cs="Times New Roman"/>
                <w:sz w:val="24"/>
                <w:szCs w:val="24"/>
              </w:rPr>
            </w:pPr>
          </w:p>
        </w:tc>
        <w:tc>
          <w:tcPr>
            <w:tcW w:w="1393" w:type="dxa"/>
          </w:tcPr>
          <w:p w14:paraId="46C7B57B" w14:textId="77777777" w:rsidR="00E31983" w:rsidRPr="00CC4987" w:rsidRDefault="00E31983" w:rsidP="00E31983">
            <w:pPr>
              <w:jc w:val="right"/>
              <w:rPr>
                <w:rFonts w:ascii="Times New Roman" w:hAnsi="Times New Roman" w:cs="Times New Roman"/>
              </w:rPr>
            </w:pPr>
          </w:p>
        </w:tc>
      </w:tr>
      <w:tr w:rsidR="00E31983" w:rsidRPr="00CC4987" w14:paraId="14575BB6" w14:textId="768A15F5" w:rsidTr="00C62D51">
        <w:trPr>
          <w:trHeight w:val="276"/>
        </w:trPr>
        <w:tc>
          <w:tcPr>
            <w:tcW w:w="5220" w:type="dxa"/>
            <w:noWrap/>
            <w:hideMark/>
          </w:tcPr>
          <w:p w14:paraId="3EAB6BFB" w14:textId="77777777" w:rsidR="00E31983" w:rsidRPr="00CC4987" w:rsidRDefault="00E31983" w:rsidP="00E31983">
            <w:pPr>
              <w:rPr>
                <w:rFonts w:ascii="Times New Roman" w:hAnsi="Times New Roman" w:cs="Times New Roman"/>
                <w:b/>
                <w:bCs/>
                <w:sz w:val="24"/>
                <w:szCs w:val="24"/>
              </w:rPr>
            </w:pPr>
            <w:r w:rsidRPr="00CC4987">
              <w:rPr>
                <w:rFonts w:ascii="Times New Roman" w:hAnsi="Times New Roman" w:cs="Times New Roman"/>
                <w:b/>
                <w:bCs/>
                <w:sz w:val="24"/>
                <w:szCs w:val="24"/>
              </w:rPr>
              <w:t>INVESTEERIMISTEGEVUS</w:t>
            </w:r>
          </w:p>
        </w:tc>
        <w:tc>
          <w:tcPr>
            <w:tcW w:w="1320" w:type="dxa"/>
            <w:noWrap/>
            <w:hideMark/>
          </w:tcPr>
          <w:p w14:paraId="515A51D3" w14:textId="70418311" w:rsidR="00E31983" w:rsidRPr="00CC4987" w:rsidRDefault="00E31983" w:rsidP="00E31983">
            <w:pPr>
              <w:jc w:val="right"/>
              <w:rPr>
                <w:rFonts w:ascii="Times New Roman" w:hAnsi="Times New Roman" w:cs="Times New Roman"/>
                <w:b/>
                <w:bCs/>
                <w:sz w:val="24"/>
                <w:szCs w:val="24"/>
              </w:rPr>
            </w:pPr>
            <w:r w:rsidRPr="00CC4987">
              <w:rPr>
                <w:rFonts w:ascii="Times New Roman" w:hAnsi="Times New Roman" w:cs="Times New Roman"/>
                <w:b/>
                <w:bCs/>
                <w:sz w:val="24"/>
                <w:szCs w:val="24"/>
              </w:rPr>
              <w:t>-</w:t>
            </w:r>
            <w:r>
              <w:rPr>
                <w:rFonts w:ascii="Times New Roman" w:hAnsi="Times New Roman" w:cs="Times New Roman"/>
                <w:b/>
                <w:bCs/>
                <w:sz w:val="24"/>
                <w:szCs w:val="24"/>
              </w:rPr>
              <w:t>823 697</w:t>
            </w:r>
          </w:p>
        </w:tc>
        <w:tc>
          <w:tcPr>
            <w:tcW w:w="1393" w:type="dxa"/>
            <w:noWrap/>
            <w:hideMark/>
          </w:tcPr>
          <w:p w14:paraId="1101FD19" w14:textId="611F4007" w:rsidR="00E31983" w:rsidRPr="00CC4987" w:rsidRDefault="00E31983" w:rsidP="00E31983">
            <w:pPr>
              <w:jc w:val="right"/>
              <w:rPr>
                <w:rFonts w:ascii="Times New Roman" w:hAnsi="Times New Roman" w:cs="Times New Roman"/>
                <w:b/>
                <w:bCs/>
                <w:sz w:val="24"/>
                <w:szCs w:val="24"/>
              </w:rPr>
            </w:pPr>
            <w:r w:rsidRPr="00CC4987">
              <w:rPr>
                <w:rFonts w:ascii="Times New Roman" w:hAnsi="Times New Roman" w:cs="Times New Roman"/>
                <w:b/>
                <w:bCs/>
                <w:sz w:val="24"/>
                <w:szCs w:val="24"/>
              </w:rPr>
              <w:t>-</w:t>
            </w:r>
            <w:r>
              <w:rPr>
                <w:rFonts w:ascii="Times New Roman" w:hAnsi="Times New Roman" w:cs="Times New Roman"/>
                <w:b/>
                <w:bCs/>
                <w:sz w:val="24"/>
                <w:szCs w:val="24"/>
              </w:rPr>
              <w:t>686 045</w:t>
            </w:r>
          </w:p>
        </w:tc>
        <w:tc>
          <w:tcPr>
            <w:tcW w:w="1393" w:type="dxa"/>
          </w:tcPr>
          <w:p w14:paraId="2A7955E3" w14:textId="0D13538E" w:rsidR="00E31983" w:rsidRPr="0096424C" w:rsidRDefault="0096424C" w:rsidP="00E31983">
            <w:pPr>
              <w:jc w:val="right"/>
              <w:rPr>
                <w:rFonts w:ascii="Times New Roman" w:hAnsi="Times New Roman" w:cs="Times New Roman"/>
                <w:b/>
                <w:bCs/>
                <w:sz w:val="24"/>
                <w:szCs w:val="24"/>
              </w:rPr>
            </w:pPr>
            <w:r w:rsidRPr="0096424C">
              <w:rPr>
                <w:rFonts w:ascii="Times New Roman" w:hAnsi="Times New Roman" w:cs="Times New Roman"/>
                <w:b/>
                <w:bCs/>
                <w:sz w:val="24"/>
                <w:szCs w:val="24"/>
              </w:rPr>
              <w:t>-405 768</w:t>
            </w:r>
          </w:p>
        </w:tc>
      </w:tr>
      <w:tr w:rsidR="00E31983" w:rsidRPr="00CC4987" w14:paraId="1021260E" w14:textId="0BE09EF0" w:rsidTr="00C62D51">
        <w:trPr>
          <w:trHeight w:val="276"/>
        </w:trPr>
        <w:tc>
          <w:tcPr>
            <w:tcW w:w="5220" w:type="dxa"/>
            <w:noWrap/>
            <w:hideMark/>
          </w:tcPr>
          <w:p w14:paraId="76660E5C" w14:textId="77777777" w:rsidR="00E31983" w:rsidRPr="00CC4987" w:rsidRDefault="00E31983" w:rsidP="00E31983">
            <w:pPr>
              <w:rPr>
                <w:rFonts w:ascii="Times New Roman" w:hAnsi="Times New Roman" w:cs="Times New Roman"/>
                <w:sz w:val="24"/>
                <w:szCs w:val="24"/>
              </w:rPr>
            </w:pPr>
            <w:r w:rsidRPr="00CC4987">
              <w:rPr>
                <w:rFonts w:ascii="Times New Roman" w:hAnsi="Times New Roman" w:cs="Times New Roman"/>
                <w:sz w:val="24"/>
                <w:szCs w:val="24"/>
              </w:rPr>
              <w:t>Põhivara müük (+)</w:t>
            </w:r>
          </w:p>
        </w:tc>
        <w:tc>
          <w:tcPr>
            <w:tcW w:w="1320" w:type="dxa"/>
            <w:noWrap/>
            <w:hideMark/>
          </w:tcPr>
          <w:p w14:paraId="4441D6EF" w14:textId="3FD7ED9B" w:rsidR="00E31983" w:rsidRPr="00CC4987" w:rsidRDefault="00E31983" w:rsidP="00E31983">
            <w:pPr>
              <w:jc w:val="right"/>
              <w:rPr>
                <w:rFonts w:ascii="Times New Roman" w:hAnsi="Times New Roman" w:cs="Times New Roman"/>
                <w:sz w:val="24"/>
                <w:szCs w:val="24"/>
              </w:rPr>
            </w:pPr>
            <w:r>
              <w:rPr>
                <w:rFonts w:ascii="Times New Roman" w:hAnsi="Times New Roman" w:cs="Times New Roman"/>
                <w:sz w:val="24"/>
                <w:szCs w:val="24"/>
              </w:rPr>
              <w:t>80</w:t>
            </w:r>
            <w:r w:rsidRPr="00CC4987">
              <w:rPr>
                <w:rFonts w:ascii="Times New Roman" w:hAnsi="Times New Roman" w:cs="Times New Roman"/>
                <w:sz w:val="24"/>
                <w:szCs w:val="24"/>
              </w:rPr>
              <w:t xml:space="preserve"> 000</w:t>
            </w:r>
          </w:p>
        </w:tc>
        <w:tc>
          <w:tcPr>
            <w:tcW w:w="1393" w:type="dxa"/>
            <w:noWrap/>
            <w:hideMark/>
          </w:tcPr>
          <w:p w14:paraId="2CDF5DE0" w14:textId="7373485C" w:rsidR="00E31983" w:rsidRPr="00CC4987" w:rsidRDefault="00E31983" w:rsidP="00E31983">
            <w:pPr>
              <w:jc w:val="right"/>
              <w:rPr>
                <w:rFonts w:ascii="Times New Roman" w:hAnsi="Times New Roman" w:cs="Times New Roman"/>
                <w:sz w:val="24"/>
                <w:szCs w:val="24"/>
              </w:rPr>
            </w:pPr>
            <w:r>
              <w:rPr>
                <w:rFonts w:ascii="Times New Roman" w:hAnsi="Times New Roman" w:cs="Times New Roman"/>
                <w:sz w:val="24"/>
                <w:szCs w:val="24"/>
              </w:rPr>
              <w:t>25</w:t>
            </w:r>
            <w:r w:rsidRPr="00CC4987">
              <w:rPr>
                <w:rFonts w:ascii="Times New Roman" w:hAnsi="Times New Roman" w:cs="Times New Roman"/>
                <w:sz w:val="24"/>
                <w:szCs w:val="24"/>
              </w:rPr>
              <w:t xml:space="preserve"> 000</w:t>
            </w:r>
          </w:p>
        </w:tc>
        <w:tc>
          <w:tcPr>
            <w:tcW w:w="1393" w:type="dxa"/>
          </w:tcPr>
          <w:p w14:paraId="433E1CE0" w14:textId="215DA9B0" w:rsidR="00E31983" w:rsidRPr="0096424C" w:rsidRDefault="0096424C" w:rsidP="00E31983">
            <w:pPr>
              <w:jc w:val="right"/>
              <w:rPr>
                <w:rFonts w:ascii="Times New Roman" w:hAnsi="Times New Roman" w:cs="Times New Roman"/>
                <w:sz w:val="24"/>
                <w:szCs w:val="24"/>
              </w:rPr>
            </w:pPr>
            <w:r w:rsidRPr="0096424C">
              <w:rPr>
                <w:rFonts w:ascii="Times New Roman" w:hAnsi="Times New Roman" w:cs="Times New Roman"/>
                <w:sz w:val="24"/>
                <w:szCs w:val="24"/>
              </w:rPr>
              <w:t>4 000</w:t>
            </w:r>
          </w:p>
        </w:tc>
      </w:tr>
      <w:tr w:rsidR="00E31983" w:rsidRPr="00CC4987" w14:paraId="0D130FDD" w14:textId="40E6A65A" w:rsidTr="00C62D51">
        <w:trPr>
          <w:trHeight w:val="276"/>
        </w:trPr>
        <w:tc>
          <w:tcPr>
            <w:tcW w:w="5220" w:type="dxa"/>
            <w:noWrap/>
            <w:hideMark/>
          </w:tcPr>
          <w:p w14:paraId="62BDAC18" w14:textId="77777777" w:rsidR="00E31983" w:rsidRPr="00CC4987" w:rsidRDefault="00E31983" w:rsidP="00E31983">
            <w:pPr>
              <w:rPr>
                <w:rFonts w:ascii="Times New Roman" w:hAnsi="Times New Roman" w:cs="Times New Roman"/>
                <w:sz w:val="24"/>
                <w:szCs w:val="24"/>
              </w:rPr>
            </w:pPr>
            <w:r w:rsidRPr="00CC4987">
              <w:rPr>
                <w:rFonts w:ascii="Times New Roman" w:hAnsi="Times New Roman" w:cs="Times New Roman"/>
                <w:sz w:val="24"/>
                <w:szCs w:val="24"/>
              </w:rPr>
              <w:t>Põhivara soetus (-)</w:t>
            </w:r>
          </w:p>
        </w:tc>
        <w:tc>
          <w:tcPr>
            <w:tcW w:w="1320" w:type="dxa"/>
            <w:noWrap/>
            <w:hideMark/>
          </w:tcPr>
          <w:p w14:paraId="217FF9B9" w14:textId="7E62950D" w:rsidR="00E31983" w:rsidRPr="00CC4987" w:rsidRDefault="00E31983" w:rsidP="00E31983">
            <w:pPr>
              <w:jc w:val="right"/>
              <w:rPr>
                <w:rFonts w:ascii="Times New Roman" w:hAnsi="Times New Roman" w:cs="Times New Roman"/>
                <w:sz w:val="24"/>
                <w:szCs w:val="24"/>
              </w:rPr>
            </w:pPr>
            <w:r w:rsidRPr="00CC4987">
              <w:rPr>
                <w:rFonts w:ascii="Times New Roman" w:hAnsi="Times New Roman" w:cs="Times New Roman"/>
                <w:sz w:val="24"/>
                <w:szCs w:val="24"/>
              </w:rPr>
              <w:t>-</w:t>
            </w:r>
            <w:r>
              <w:rPr>
                <w:rFonts w:ascii="Times New Roman" w:hAnsi="Times New Roman" w:cs="Times New Roman"/>
                <w:sz w:val="24"/>
                <w:szCs w:val="24"/>
              </w:rPr>
              <w:t>1 104 022</w:t>
            </w:r>
          </w:p>
        </w:tc>
        <w:tc>
          <w:tcPr>
            <w:tcW w:w="1393" w:type="dxa"/>
            <w:noWrap/>
            <w:hideMark/>
          </w:tcPr>
          <w:p w14:paraId="459C025A" w14:textId="6142BBFE" w:rsidR="00E31983" w:rsidRPr="00CC4987" w:rsidRDefault="00E31983" w:rsidP="00E31983">
            <w:pPr>
              <w:jc w:val="right"/>
              <w:rPr>
                <w:rFonts w:ascii="Times New Roman" w:hAnsi="Times New Roman" w:cs="Times New Roman"/>
                <w:sz w:val="24"/>
                <w:szCs w:val="24"/>
              </w:rPr>
            </w:pPr>
            <w:r w:rsidRPr="00CC4987">
              <w:rPr>
                <w:rFonts w:ascii="Times New Roman" w:hAnsi="Times New Roman" w:cs="Times New Roman"/>
                <w:sz w:val="24"/>
                <w:szCs w:val="24"/>
              </w:rPr>
              <w:t>-</w:t>
            </w:r>
            <w:r>
              <w:rPr>
                <w:rFonts w:ascii="Times New Roman" w:hAnsi="Times New Roman" w:cs="Times New Roman"/>
                <w:sz w:val="24"/>
                <w:szCs w:val="24"/>
              </w:rPr>
              <w:t>1 068 800</w:t>
            </w:r>
          </w:p>
        </w:tc>
        <w:tc>
          <w:tcPr>
            <w:tcW w:w="1393" w:type="dxa"/>
          </w:tcPr>
          <w:p w14:paraId="6B889087" w14:textId="39F56F2E" w:rsidR="00E31983" w:rsidRPr="0096424C" w:rsidRDefault="0096424C" w:rsidP="00E31983">
            <w:pPr>
              <w:jc w:val="right"/>
              <w:rPr>
                <w:rFonts w:ascii="Times New Roman" w:hAnsi="Times New Roman" w:cs="Times New Roman"/>
                <w:sz w:val="24"/>
                <w:szCs w:val="24"/>
              </w:rPr>
            </w:pPr>
            <w:r w:rsidRPr="0096424C">
              <w:rPr>
                <w:rFonts w:ascii="Times New Roman" w:hAnsi="Times New Roman" w:cs="Times New Roman"/>
                <w:sz w:val="24"/>
                <w:szCs w:val="24"/>
              </w:rPr>
              <w:t>-432 292</w:t>
            </w:r>
          </w:p>
        </w:tc>
      </w:tr>
      <w:tr w:rsidR="00E31983" w:rsidRPr="00CC4987" w14:paraId="6A845B39" w14:textId="711D6FF8" w:rsidTr="00C62D51">
        <w:trPr>
          <w:trHeight w:val="276"/>
        </w:trPr>
        <w:tc>
          <w:tcPr>
            <w:tcW w:w="5220" w:type="dxa"/>
            <w:noWrap/>
            <w:hideMark/>
          </w:tcPr>
          <w:p w14:paraId="2F544A9B" w14:textId="77777777" w:rsidR="00E31983" w:rsidRPr="00CC4987" w:rsidRDefault="00E31983" w:rsidP="00E31983">
            <w:pPr>
              <w:rPr>
                <w:rFonts w:ascii="Times New Roman" w:hAnsi="Times New Roman" w:cs="Times New Roman"/>
                <w:sz w:val="24"/>
                <w:szCs w:val="24"/>
              </w:rPr>
            </w:pPr>
            <w:r w:rsidRPr="00CC4987">
              <w:rPr>
                <w:rFonts w:ascii="Times New Roman" w:hAnsi="Times New Roman" w:cs="Times New Roman"/>
                <w:sz w:val="24"/>
                <w:szCs w:val="24"/>
              </w:rPr>
              <w:t>Põhivara soetuseks saadav sihtfinantseerimine (+)</w:t>
            </w:r>
          </w:p>
        </w:tc>
        <w:tc>
          <w:tcPr>
            <w:tcW w:w="1320" w:type="dxa"/>
            <w:noWrap/>
            <w:hideMark/>
          </w:tcPr>
          <w:p w14:paraId="4FBEF46C" w14:textId="31E31AD9" w:rsidR="00E31983" w:rsidRPr="00CC4987" w:rsidRDefault="00E31983" w:rsidP="00E31983">
            <w:pPr>
              <w:jc w:val="right"/>
              <w:rPr>
                <w:rFonts w:ascii="Times New Roman" w:hAnsi="Times New Roman" w:cs="Times New Roman"/>
                <w:sz w:val="24"/>
                <w:szCs w:val="24"/>
              </w:rPr>
            </w:pPr>
            <w:r>
              <w:rPr>
                <w:rFonts w:ascii="Times New Roman" w:hAnsi="Times New Roman" w:cs="Times New Roman"/>
                <w:sz w:val="24"/>
                <w:szCs w:val="24"/>
              </w:rPr>
              <w:t>284 540</w:t>
            </w:r>
          </w:p>
        </w:tc>
        <w:tc>
          <w:tcPr>
            <w:tcW w:w="1393" w:type="dxa"/>
            <w:noWrap/>
            <w:hideMark/>
          </w:tcPr>
          <w:p w14:paraId="6BB3C473" w14:textId="7EA2C26C" w:rsidR="00E31983" w:rsidRPr="00CC4987" w:rsidRDefault="00E31983" w:rsidP="00E31983">
            <w:pPr>
              <w:jc w:val="right"/>
              <w:rPr>
                <w:rFonts w:ascii="Times New Roman" w:hAnsi="Times New Roman" w:cs="Times New Roman"/>
                <w:sz w:val="24"/>
                <w:szCs w:val="24"/>
              </w:rPr>
            </w:pPr>
            <w:r>
              <w:rPr>
                <w:rFonts w:ascii="Times New Roman" w:hAnsi="Times New Roman" w:cs="Times New Roman"/>
                <w:sz w:val="24"/>
                <w:szCs w:val="24"/>
              </w:rPr>
              <w:t>467 7</w:t>
            </w:r>
            <w:r w:rsidRPr="00CC4987">
              <w:rPr>
                <w:rFonts w:ascii="Times New Roman" w:hAnsi="Times New Roman" w:cs="Times New Roman"/>
                <w:sz w:val="24"/>
                <w:szCs w:val="24"/>
              </w:rPr>
              <w:t>00</w:t>
            </w:r>
          </w:p>
        </w:tc>
        <w:tc>
          <w:tcPr>
            <w:tcW w:w="1393" w:type="dxa"/>
          </w:tcPr>
          <w:p w14:paraId="115D70B6" w14:textId="06B78374" w:rsidR="00E31983" w:rsidRPr="0096424C" w:rsidRDefault="0096424C" w:rsidP="00E31983">
            <w:pPr>
              <w:jc w:val="right"/>
              <w:rPr>
                <w:rFonts w:ascii="Times New Roman" w:hAnsi="Times New Roman" w:cs="Times New Roman"/>
                <w:sz w:val="24"/>
                <w:szCs w:val="24"/>
              </w:rPr>
            </w:pPr>
            <w:r w:rsidRPr="0096424C">
              <w:rPr>
                <w:rFonts w:ascii="Times New Roman" w:hAnsi="Times New Roman" w:cs="Times New Roman"/>
                <w:sz w:val="24"/>
                <w:szCs w:val="24"/>
              </w:rPr>
              <w:t>82 476</w:t>
            </w:r>
          </w:p>
        </w:tc>
      </w:tr>
      <w:tr w:rsidR="00E31983" w:rsidRPr="00CC4987" w14:paraId="3EF70E8D" w14:textId="48B9B415" w:rsidTr="00C62D51">
        <w:trPr>
          <w:trHeight w:val="276"/>
        </w:trPr>
        <w:tc>
          <w:tcPr>
            <w:tcW w:w="5220" w:type="dxa"/>
            <w:noWrap/>
            <w:hideMark/>
          </w:tcPr>
          <w:p w14:paraId="72AC85D3" w14:textId="77777777" w:rsidR="00E31983" w:rsidRPr="00CC4987" w:rsidRDefault="00E31983" w:rsidP="00E31983">
            <w:pPr>
              <w:rPr>
                <w:rFonts w:ascii="Times New Roman" w:hAnsi="Times New Roman" w:cs="Times New Roman"/>
                <w:sz w:val="24"/>
                <w:szCs w:val="24"/>
              </w:rPr>
            </w:pPr>
            <w:r w:rsidRPr="00CC4987">
              <w:rPr>
                <w:rFonts w:ascii="Times New Roman" w:hAnsi="Times New Roman" w:cs="Times New Roman"/>
                <w:sz w:val="24"/>
                <w:szCs w:val="24"/>
              </w:rPr>
              <w:t>Põhivara soetuseks antav sihtfinantseerimine (-)</w:t>
            </w:r>
          </w:p>
        </w:tc>
        <w:tc>
          <w:tcPr>
            <w:tcW w:w="1320" w:type="dxa"/>
            <w:noWrap/>
            <w:hideMark/>
          </w:tcPr>
          <w:p w14:paraId="5F96F3F9" w14:textId="77777777" w:rsidR="00E31983" w:rsidRPr="00CC4987" w:rsidRDefault="00E31983" w:rsidP="00E31983">
            <w:pPr>
              <w:jc w:val="right"/>
              <w:rPr>
                <w:rFonts w:ascii="Times New Roman" w:hAnsi="Times New Roman" w:cs="Times New Roman"/>
                <w:sz w:val="24"/>
                <w:szCs w:val="24"/>
              </w:rPr>
            </w:pPr>
            <w:r w:rsidRPr="00CC4987">
              <w:rPr>
                <w:rFonts w:ascii="Times New Roman" w:hAnsi="Times New Roman" w:cs="Times New Roman"/>
                <w:sz w:val="24"/>
                <w:szCs w:val="24"/>
              </w:rPr>
              <w:t>-50 000</w:t>
            </w:r>
          </w:p>
        </w:tc>
        <w:tc>
          <w:tcPr>
            <w:tcW w:w="1393" w:type="dxa"/>
            <w:noWrap/>
            <w:hideMark/>
          </w:tcPr>
          <w:p w14:paraId="3D1A8F45" w14:textId="1F81E837" w:rsidR="00E31983" w:rsidRPr="00CC4987" w:rsidRDefault="00E31983" w:rsidP="00E31983">
            <w:pPr>
              <w:jc w:val="right"/>
              <w:rPr>
                <w:rFonts w:ascii="Times New Roman" w:hAnsi="Times New Roman" w:cs="Times New Roman"/>
                <w:sz w:val="24"/>
                <w:szCs w:val="24"/>
              </w:rPr>
            </w:pPr>
            <w:r w:rsidRPr="00CC4987">
              <w:rPr>
                <w:rFonts w:ascii="Times New Roman" w:hAnsi="Times New Roman" w:cs="Times New Roman"/>
                <w:sz w:val="24"/>
                <w:szCs w:val="24"/>
              </w:rPr>
              <w:t>-</w:t>
            </w:r>
            <w:r>
              <w:rPr>
                <w:rFonts w:ascii="Times New Roman" w:hAnsi="Times New Roman" w:cs="Times New Roman"/>
                <w:sz w:val="24"/>
                <w:szCs w:val="24"/>
              </w:rPr>
              <w:t>77 2</w:t>
            </w:r>
            <w:r w:rsidRPr="00CC4987">
              <w:rPr>
                <w:rFonts w:ascii="Times New Roman" w:hAnsi="Times New Roman" w:cs="Times New Roman"/>
                <w:sz w:val="24"/>
                <w:szCs w:val="24"/>
              </w:rPr>
              <w:t>00</w:t>
            </w:r>
          </w:p>
        </w:tc>
        <w:tc>
          <w:tcPr>
            <w:tcW w:w="1393" w:type="dxa"/>
          </w:tcPr>
          <w:p w14:paraId="173E6BCA" w14:textId="353677B7" w:rsidR="00E31983" w:rsidRPr="0096424C" w:rsidRDefault="0096424C" w:rsidP="00E31983">
            <w:pPr>
              <w:jc w:val="right"/>
              <w:rPr>
                <w:rFonts w:ascii="Times New Roman" w:hAnsi="Times New Roman" w:cs="Times New Roman"/>
                <w:sz w:val="24"/>
                <w:szCs w:val="24"/>
              </w:rPr>
            </w:pPr>
            <w:r w:rsidRPr="0096424C">
              <w:rPr>
                <w:rFonts w:ascii="Times New Roman" w:hAnsi="Times New Roman" w:cs="Times New Roman"/>
                <w:sz w:val="24"/>
                <w:szCs w:val="24"/>
              </w:rPr>
              <w:t>-41 581</w:t>
            </w:r>
          </w:p>
        </w:tc>
      </w:tr>
      <w:tr w:rsidR="00E31983" w:rsidRPr="00CC4987" w14:paraId="477B32F1" w14:textId="50B9D5E9" w:rsidTr="00C62D51">
        <w:trPr>
          <w:trHeight w:val="276"/>
        </w:trPr>
        <w:tc>
          <w:tcPr>
            <w:tcW w:w="5220" w:type="dxa"/>
            <w:noWrap/>
            <w:hideMark/>
          </w:tcPr>
          <w:p w14:paraId="26F611D0" w14:textId="77777777" w:rsidR="00E31983" w:rsidRPr="00CC4987" w:rsidRDefault="00E31983" w:rsidP="00E31983">
            <w:pPr>
              <w:rPr>
                <w:rFonts w:ascii="Times New Roman" w:hAnsi="Times New Roman" w:cs="Times New Roman"/>
                <w:sz w:val="24"/>
                <w:szCs w:val="24"/>
              </w:rPr>
            </w:pPr>
            <w:r w:rsidRPr="00CC4987">
              <w:rPr>
                <w:rFonts w:ascii="Times New Roman" w:hAnsi="Times New Roman" w:cs="Times New Roman"/>
                <w:sz w:val="24"/>
                <w:szCs w:val="24"/>
              </w:rPr>
              <w:t>Finantstulud (+)</w:t>
            </w:r>
          </w:p>
        </w:tc>
        <w:tc>
          <w:tcPr>
            <w:tcW w:w="1320" w:type="dxa"/>
            <w:noWrap/>
            <w:hideMark/>
          </w:tcPr>
          <w:p w14:paraId="49162331" w14:textId="6EE6CCE2" w:rsidR="00E31983" w:rsidRPr="00CC4987" w:rsidRDefault="00E31983" w:rsidP="00E31983">
            <w:pPr>
              <w:jc w:val="right"/>
              <w:rPr>
                <w:rFonts w:ascii="Times New Roman" w:hAnsi="Times New Roman" w:cs="Times New Roman"/>
                <w:sz w:val="24"/>
                <w:szCs w:val="24"/>
              </w:rPr>
            </w:pPr>
            <w:r>
              <w:rPr>
                <w:rFonts w:ascii="Times New Roman" w:hAnsi="Times New Roman" w:cs="Times New Roman"/>
                <w:sz w:val="24"/>
                <w:szCs w:val="24"/>
              </w:rPr>
              <w:t>3 000</w:t>
            </w:r>
          </w:p>
        </w:tc>
        <w:tc>
          <w:tcPr>
            <w:tcW w:w="1393" w:type="dxa"/>
            <w:noWrap/>
            <w:hideMark/>
          </w:tcPr>
          <w:p w14:paraId="7150E557" w14:textId="4CAFB931" w:rsidR="00E31983" w:rsidRPr="00CC4987" w:rsidRDefault="00E31983" w:rsidP="00E31983">
            <w:pPr>
              <w:jc w:val="right"/>
              <w:rPr>
                <w:rFonts w:ascii="Times New Roman" w:hAnsi="Times New Roman" w:cs="Times New Roman"/>
                <w:sz w:val="24"/>
                <w:szCs w:val="24"/>
              </w:rPr>
            </w:pPr>
            <w:r>
              <w:rPr>
                <w:rFonts w:ascii="Times New Roman" w:hAnsi="Times New Roman" w:cs="Times New Roman"/>
                <w:sz w:val="24"/>
                <w:szCs w:val="24"/>
              </w:rPr>
              <w:t>7 000</w:t>
            </w:r>
          </w:p>
        </w:tc>
        <w:tc>
          <w:tcPr>
            <w:tcW w:w="1393" w:type="dxa"/>
          </w:tcPr>
          <w:p w14:paraId="045027F6" w14:textId="7C453963" w:rsidR="00E31983" w:rsidRPr="0096424C" w:rsidRDefault="0096424C" w:rsidP="00E31983">
            <w:pPr>
              <w:jc w:val="right"/>
              <w:rPr>
                <w:rFonts w:ascii="Times New Roman" w:hAnsi="Times New Roman" w:cs="Times New Roman"/>
                <w:sz w:val="24"/>
                <w:szCs w:val="24"/>
              </w:rPr>
            </w:pPr>
            <w:r w:rsidRPr="0096424C">
              <w:rPr>
                <w:rFonts w:ascii="Times New Roman" w:hAnsi="Times New Roman" w:cs="Times New Roman"/>
                <w:sz w:val="24"/>
                <w:szCs w:val="24"/>
              </w:rPr>
              <w:t>7 016</w:t>
            </w:r>
          </w:p>
        </w:tc>
      </w:tr>
      <w:tr w:rsidR="00E31983" w:rsidRPr="00CC4987" w14:paraId="0898E55C" w14:textId="1219B374" w:rsidTr="00C62D51">
        <w:trPr>
          <w:trHeight w:val="276"/>
        </w:trPr>
        <w:tc>
          <w:tcPr>
            <w:tcW w:w="5220" w:type="dxa"/>
            <w:noWrap/>
            <w:hideMark/>
          </w:tcPr>
          <w:p w14:paraId="5C5E1699" w14:textId="77777777" w:rsidR="00E31983" w:rsidRPr="00CC4987" w:rsidRDefault="00E31983" w:rsidP="00E31983">
            <w:pPr>
              <w:rPr>
                <w:rFonts w:ascii="Times New Roman" w:hAnsi="Times New Roman" w:cs="Times New Roman"/>
                <w:sz w:val="24"/>
                <w:szCs w:val="24"/>
              </w:rPr>
            </w:pPr>
            <w:r w:rsidRPr="00CC4987">
              <w:rPr>
                <w:rFonts w:ascii="Times New Roman" w:hAnsi="Times New Roman" w:cs="Times New Roman"/>
                <w:sz w:val="24"/>
                <w:szCs w:val="24"/>
              </w:rPr>
              <w:t>Finantskulud (-)</w:t>
            </w:r>
          </w:p>
        </w:tc>
        <w:tc>
          <w:tcPr>
            <w:tcW w:w="1320" w:type="dxa"/>
            <w:noWrap/>
            <w:hideMark/>
          </w:tcPr>
          <w:p w14:paraId="2095DDA0" w14:textId="50ACF200" w:rsidR="00E31983" w:rsidRPr="00CC4987" w:rsidRDefault="00E31983" w:rsidP="00E31983">
            <w:pPr>
              <w:jc w:val="right"/>
              <w:rPr>
                <w:rFonts w:ascii="Times New Roman" w:hAnsi="Times New Roman" w:cs="Times New Roman"/>
                <w:sz w:val="24"/>
                <w:szCs w:val="24"/>
              </w:rPr>
            </w:pPr>
            <w:r w:rsidRPr="00CC4987">
              <w:rPr>
                <w:rFonts w:ascii="Times New Roman" w:hAnsi="Times New Roman" w:cs="Times New Roman"/>
                <w:sz w:val="24"/>
                <w:szCs w:val="24"/>
              </w:rPr>
              <w:t>-</w:t>
            </w:r>
            <w:r>
              <w:rPr>
                <w:rFonts w:ascii="Times New Roman" w:hAnsi="Times New Roman" w:cs="Times New Roman"/>
                <w:sz w:val="24"/>
                <w:szCs w:val="24"/>
              </w:rPr>
              <w:t>37 215</w:t>
            </w:r>
          </w:p>
        </w:tc>
        <w:tc>
          <w:tcPr>
            <w:tcW w:w="1393" w:type="dxa"/>
            <w:noWrap/>
            <w:hideMark/>
          </w:tcPr>
          <w:p w14:paraId="30640823" w14:textId="36D90A7E" w:rsidR="00E31983" w:rsidRPr="00CC4987" w:rsidRDefault="00E31983" w:rsidP="00E31983">
            <w:pPr>
              <w:jc w:val="right"/>
              <w:rPr>
                <w:rFonts w:ascii="Times New Roman" w:hAnsi="Times New Roman" w:cs="Times New Roman"/>
                <w:sz w:val="24"/>
                <w:szCs w:val="24"/>
              </w:rPr>
            </w:pPr>
            <w:r w:rsidRPr="00CC4987">
              <w:rPr>
                <w:rFonts w:ascii="Times New Roman" w:hAnsi="Times New Roman" w:cs="Times New Roman"/>
                <w:sz w:val="24"/>
                <w:szCs w:val="24"/>
              </w:rPr>
              <w:t>-</w:t>
            </w:r>
            <w:r>
              <w:rPr>
                <w:rFonts w:ascii="Times New Roman" w:hAnsi="Times New Roman" w:cs="Times New Roman"/>
                <w:sz w:val="24"/>
                <w:szCs w:val="24"/>
              </w:rPr>
              <w:t>39 745</w:t>
            </w:r>
          </w:p>
        </w:tc>
        <w:tc>
          <w:tcPr>
            <w:tcW w:w="1393" w:type="dxa"/>
          </w:tcPr>
          <w:p w14:paraId="7F062D9F" w14:textId="536E9A0E" w:rsidR="00E31983" w:rsidRPr="0096424C" w:rsidRDefault="0096424C" w:rsidP="00E31983">
            <w:pPr>
              <w:jc w:val="right"/>
              <w:rPr>
                <w:rFonts w:ascii="Times New Roman" w:hAnsi="Times New Roman" w:cs="Times New Roman"/>
                <w:sz w:val="24"/>
                <w:szCs w:val="24"/>
              </w:rPr>
            </w:pPr>
            <w:r w:rsidRPr="0096424C">
              <w:rPr>
                <w:rFonts w:ascii="Times New Roman" w:hAnsi="Times New Roman" w:cs="Times New Roman"/>
                <w:sz w:val="24"/>
                <w:szCs w:val="24"/>
              </w:rPr>
              <w:t>-25 387</w:t>
            </w:r>
          </w:p>
        </w:tc>
      </w:tr>
      <w:tr w:rsidR="00E31983" w:rsidRPr="00CC4987" w14:paraId="772B416C" w14:textId="2B112DB7" w:rsidTr="00C62D51">
        <w:trPr>
          <w:trHeight w:val="276"/>
        </w:trPr>
        <w:tc>
          <w:tcPr>
            <w:tcW w:w="5220" w:type="dxa"/>
            <w:noWrap/>
            <w:hideMark/>
          </w:tcPr>
          <w:p w14:paraId="6CA3A833" w14:textId="77777777" w:rsidR="00E31983" w:rsidRPr="00CC4987" w:rsidRDefault="00E31983" w:rsidP="00E31983">
            <w:pPr>
              <w:rPr>
                <w:rFonts w:ascii="Times New Roman" w:hAnsi="Times New Roman" w:cs="Times New Roman"/>
                <w:sz w:val="24"/>
                <w:szCs w:val="24"/>
              </w:rPr>
            </w:pPr>
          </w:p>
        </w:tc>
        <w:tc>
          <w:tcPr>
            <w:tcW w:w="1320" w:type="dxa"/>
            <w:noWrap/>
            <w:hideMark/>
          </w:tcPr>
          <w:p w14:paraId="5D78AC0E" w14:textId="77777777" w:rsidR="00E31983" w:rsidRPr="00CC4987" w:rsidRDefault="00E31983" w:rsidP="00E31983">
            <w:pPr>
              <w:jc w:val="right"/>
              <w:rPr>
                <w:rFonts w:ascii="Times New Roman" w:hAnsi="Times New Roman" w:cs="Times New Roman"/>
                <w:sz w:val="24"/>
                <w:szCs w:val="24"/>
              </w:rPr>
            </w:pPr>
          </w:p>
        </w:tc>
        <w:tc>
          <w:tcPr>
            <w:tcW w:w="1393" w:type="dxa"/>
            <w:noWrap/>
            <w:hideMark/>
          </w:tcPr>
          <w:p w14:paraId="796D74EB" w14:textId="77777777" w:rsidR="00E31983" w:rsidRPr="00CC4987" w:rsidRDefault="00E31983" w:rsidP="00E31983">
            <w:pPr>
              <w:jc w:val="right"/>
              <w:rPr>
                <w:rFonts w:ascii="Times New Roman" w:hAnsi="Times New Roman" w:cs="Times New Roman"/>
                <w:sz w:val="24"/>
                <w:szCs w:val="24"/>
              </w:rPr>
            </w:pPr>
          </w:p>
        </w:tc>
        <w:tc>
          <w:tcPr>
            <w:tcW w:w="1393" w:type="dxa"/>
          </w:tcPr>
          <w:p w14:paraId="4D13902F" w14:textId="77777777" w:rsidR="00E31983" w:rsidRPr="00CC4987" w:rsidRDefault="00E31983" w:rsidP="00E31983">
            <w:pPr>
              <w:jc w:val="right"/>
              <w:rPr>
                <w:rFonts w:ascii="Times New Roman" w:hAnsi="Times New Roman" w:cs="Times New Roman"/>
              </w:rPr>
            </w:pPr>
          </w:p>
        </w:tc>
      </w:tr>
      <w:tr w:rsidR="00E31983" w:rsidRPr="00CC4987" w14:paraId="4C0BA53A" w14:textId="028F3897" w:rsidTr="00C62D51">
        <w:trPr>
          <w:trHeight w:val="276"/>
        </w:trPr>
        <w:tc>
          <w:tcPr>
            <w:tcW w:w="5220" w:type="dxa"/>
            <w:noWrap/>
            <w:hideMark/>
          </w:tcPr>
          <w:p w14:paraId="5179B55C" w14:textId="77777777" w:rsidR="00E31983" w:rsidRPr="00CC4987" w:rsidRDefault="00E31983" w:rsidP="00E31983">
            <w:pPr>
              <w:rPr>
                <w:rFonts w:ascii="Times New Roman" w:hAnsi="Times New Roman" w:cs="Times New Roman"/>
                <w:b/>
                <w:bCs/>
                <w:sz w:val="24"/>
                <w:szCs w:val="24"/>
              </w:rPr>
            </w:pPr>
            <w:r w:rsidRPr="00CC4987">
              <w:rPr>
                <w:rFonts w:ascii="Times New Roman" w:hAnsi="Times New Roman" w:cs="Times New Roman"/>
                <w:b/>
                <w:bCs/>
                <w:sz w:val="24"/>
                <w:szCs w:val="24"/>
              </w:rPr>
              <w:t>EELARVE TULEM (ülejääk (+), puudujääk (-)</w:t>
            </w:r>
          </w:p>
        </w:tc>
        <w:tc>
          <w:tcPr>
            <w:tcW w:w="1320" w:type="dxa"/>
            <w:noWrap/>
            <w:hideMark/>
          </w:tcPr>
          <w:p w14:paraId="452F5E44" w14:textId="299261C9" w:rsidR="00E31983" w:rsidRPr="00CC4987" w:rsidRDefault="00E31983" w:rsidP="00E31983">
            <w:pPr>
              <w:jc w:val="right"/>
              <w:rPr>
                <w:rFonts w:ascii="Times New Roman" w:hAnsi="Times New Roman" w:cs="Times New Roman"/>
                <w:b/>
                <w:bCs/>
                <w:sz w:val="24"/>
                <w:szCs w:val="24"/>
              </w:rPr>
            </w:pPr>
            <w:r>
              <w:rPr>
                <w:rFonts w:ascii="Times New Roman" w:hAnsi="Times New Roman" w:cs="Times New Roman"/>
                <w:b/>
                <w:bCs/>
                <w:sz w:val="24"/>
                <w:szCs w:val="24"/>
              </w:rPr>
              <w:t>-147 897</w:t>
            </w:r>
          </w:p>
        </w:tc>
        <w:tc>
          <w:tcPr>
            <w:tcW w:w="1393" w:type="dxa"/>
            <w:noWrap/>
            <w:hideMark/>
          </w:tcPr>
          <w:p w14:paraId="45403A5C" w14:textId="3BA67181" w:rsidR="00E31983" w:rsidRPr="00CC4987" w:rsidRDefault="00E31983" w:rsidP="00E31983">
            <w:pPr>
              <w:jc w:val="right"/>
              <w:rPr>
                <w:rFonts w:ascii="Times New Roman" w:hAnsi="Times New Roman" w:cs="Times New Roman"/>
                <w:b/>
                <w:bCs/>
                <w:sz w:val="24"/>
                <w:szCs w:val="24"/>
              </w:rPr>
            </w:pPr>
            <w:r w:rsidRPr="00CC4987">
              <w:rPr>
                <w:rFonts w:ascii="Times New Roman" w:hAnsi="Times New Roman" w:cs="Times New Roman"/>
                <w:b/>
                <w:bCs/>
                <w:sz w:val="24"/>
                <w:szCs w:val="24"/>
              </w:rPr>
              <w:t>-</w:t>
            </w:r>
            <w:r>
              <w:rPr>
                <w:rFonts w:ascii="Times New Roman" w:hAnsi="Times New Roman" w:cs="Times New Roman"/>
                <w:b/>
                <w:bCs/>
                <w:sz w:val="24"/>
                <w:szCs w:val="24"/>
              </w:rPr>
              <w:t>100 620</w:t>
            </w:r>
          </w:p>
        </w:tc>
        <w:tc>
          <w:tcPr>
            <w:tcW w:w="1393" w:type="dxa"/>
          </w:tcPr>
          <w:p w14:paraId="4B7AA058" w14:textId="184F3C00" w:rsidR="00E31983" w:rsidRPr="005030B1" w:rsidRDefault="0096424C" w:rsidP="00E31983">
            <w:pPr>
              <w:jc w:val="right"/>
              <w:rPr>
                <w:rFonts w:ascii="Times New Roman" w:hAnsi="Times New Roman" w:cs="Times New Roman"/>
                <w:b/>
                <w:bCs/>
                <w:sz w:val="24"/>
                <w:szCs w:val="24"/>
              </w:rPr>
            </w:pPr>
            <w:r w:rsidRPr="005030B1">
              <w:rPr>
                <w:rFonts w:ascii="Times New Roman" w:hAnsi="Times New Roman" w:cs="Times New Roman"/>
                <w:b/>
                <w:bCs/>
                <w:sz w:val="24"/>
                <w:szCs w:val="24"/>
              </w:rPr>
              <w:t>437 669</w:t>
            </w:r>
          </w:p>
        </w:tc>
      </w:tr>
      <w:tr w:rsidR="00E31983" w:rsidRPr="00CC4987" w14:paraId="7340164D" w14:textId="3A661F3F" w:rsidTr="00C62D51">
        <w:trPr>
          <w:trHeight w:val="276"/>
        </w:trPr>
        <w:tc>
          <w:tcPr>
            <w:tcW w:w="5220" w:type="dxa"/>
            <w:noWrap/>
            <w:hideMark/>
          </w:tcPr>
          <w:p w14:paraId="75CE78AF" w14:textId="77777777" w:rsidR="00E31983" w:rsidRPr="00CC4987" w:rsidRDefault="00E31983" w:rsidP="00E31983">
            <w:pPr>
              <w:rPr>
                <w:rFonts w:ascii="Times New Roman" w:hAnsi="Times New Roman" w:cs="Times New Roman"/>
                <w:sz w:val="24"/>
                <w:szCs w:val="24"/>
              </w:rPr>
            </w:pPr>
          </w:p>
        </w:tc>
        <w:tc>
          <w:tcPr>
            <w:tcW w:w="1320" w:type="dxa"/>
            <w:noWrap/>
            <w:hideMark/>
          </w:tcPr>
          <w:p w14:paraId="0CF8D0E1" w14:textId="77777777" w:rsidR="00E31983" w:rsidRPr="00CC4987" w:rsidRDefault="00E31983" w:rsidP="00E31983">
            <w:pPr>
              <w:jc w:val="right"/>
              <w:rPr>
                <w:rFonts w:ascii="Times New Roman" w:hAnsi="Times New Roman" w:cs="Times New Roman"/>
                <w:sz w:val="24"/>
                <w:szCs w:val="24"/>
              </w:rPr>
            </w:pPr>
          </w:p>
        </w:tc>
        <w:tc>
          <w:tcPr>
            <w:tcW w:w="1393" w:type="dxa"/>
            <w:noWrap/>
            <w:hideMark/>
          </w:tcPr>
          <w:p w14:paraId="40721298" w14:textId="77777777" w:rsidR="00E31983" w:rsidRPr="00CC4987" w:rsidRDefault="00E31983" w:rsidP="00E31983">
            <w:pPr>
              <w:jc w:val="right"/>
              <w:rPr>
                <w:rFonts w:ascii="Times New Roman" w:hAnsi="Times New Roman" w:cs="Times New Roman"/>
                <w:sz w:val="24"/>
                <w:szCs w:val="24"/>
              </w:rPr>
            </w:pPr>
          </w:p>
        </w:tc>
        <w:tc>
          <w:tcPr>
            <w:tcW w:w="1393" w:type="dxa"/>
          </w:tcPr>
          <w:p w14:paraId="7AC9851B" w14:textId="77777777" w:rsidR="00E31983" w:rsidRPr="005030B1" w:rsidRDefault="00E31983" w:rsidP="00E31983">
            <w:pPr>
              <w:jc w:val="right"/>
              <w:rPr>
                <w:rFonts w:ascii="Times New Roman" w:hAnsi="Times New Roman" w:cs="Times New Roman"/>
                <w:sz w:val="24"/>
                <w:szCs w:val="24"/>
              </w:rPr>
            </w:pPr>
          </w:p>
        </w:tc>
      </w:tr>
      <w:tr w:rsidR="00E31983" w:rsidRPr="00CC4987" w14:paraId="1CAABF7F" w14:textId="2004591E" w:rsidTr="00C62D51">
        <w:trPr>
          <w:trHeight w:val="276"/>
        </w:trPr>
        <w:tc>
          <w:tcPr>
            <w:tcW w:w="5220" w:type="dxa"/>
            <w:noWrap/>
            <w:hideMark/>
          </w:tcPr>
          <w:p w14:paraId="7CA473F1" w14:textId="77777777" w:rsidR="00E31983" w:rsidRPr="00CC4987" w:rsidRDefault="00E31983" w:rsidP="00E31983">
            <w:pPr>
              <w:rPr>
                <w:rFonts w:ascii="Times New Roman" w:hAnsi="Times New Roman" w:cs="Times New Roman"/>
                <w:b/>
                <w:bCs/>
                <w:sz w:val="24"/>
                <w:szCs w:val="24"/>
              </w:rPr>
            </w:pPr>
            <w:r w:rsidRPr="00CC4987">
              <w:rPr>
                <w:rFonts w:ascii="Times New Roman" w:hAnsi="Times New Roman" w:cs="Times New Roman"/>
                <w:b/>
                <w:bCs/>
                <w:sz w:val="24"/>
                <w:szCs w:val="24"/>
              </w:rPr>
              <w:t>FINANTSEERIMISTEGEVUS</w:t>
            </w:r>
          </w:p>
        </w:tc>
        <w:tc>
          <w:tcPr>
            <w:tcW w:w="1320" w:type="dxa"/>
            <w:noWrap/>
            <w:hideMark/>
          </w:tcPr>
          <w:p w14:paraId="4C00DB03" w14:textId="1CF81D0A" w:rsidR="00E31983" w:rsidRPr="00CC4987" w:rsidRDefault="00E31983" w:rsidP="00E31983">
            <w:pPr>
              <w:jc w:val="right"/>
              <w:rPr>
                <w:rFonts w:ascii="Times New Roman" w:hAnsi="Times New Roman" w:cs="Times New Roman"/>
                <w:b/>
                <w:bCs/>
                <w:sz w:val="24"/>
                <w:szCs w:val="24"/>
              </w:rPr>
            </w:pPr>
            <w:r>
              <w:rPr>
                <w:rFonts w:ascii="Times New Roman" w:hAnsi="Times New Roman" w:cs="Times New Roman"/>
                <w:b/>
                <w:bCs/>
                <w:sz w:val="24"/>
                <w:szCs w:val="24"/>
              </w:rPr>
              <w:t>-65 080</w:t>
            </w:r>
          </w:p>
        </w:tc>
        <w:tc>
          <w:tcPr>
            <w:tcW w:w="1393" w:type="dxa"/>
            <w:noWrap/>
            <w:hideMark/>
          </w:tcPr>
          <w:p w14:paraId="57DEE2AC" w14:textId="34A7CBB3" w:rsidR="00E31983" w:rsidRPr="00CC4987" w:rsidRDefault="00E31983" w:rsidP="00E31983">
            <w:pPr>
              <w:jc w:val="right"/>
              <w:rPr>
                <w:rFonts w:ascii="Times New Roman" w:hAnsi="Times New Roman" w:cs="Times New Roman"/>
                <w:b/>
                <w:bCs/>
                <w:sz w:val="24"/>
                <w:szCs w:val="24"/>
              </w:rPr>
            </w:pPr>
            <w:r>
              <w:rPr>
                <w:rFonts w:ascii="Times New Roman" w:hAnsi="Times New Roman" w:cs="Times New Roman"/>
                <w:b/>
                <w:bCs/>
                <w:sz w:val="24"/>
                <w:szCs w:val="24"/>
              </w:rPr>
              <w:t>237 320</w:t>
            </w:r>
          </w:p>
        </w:tc>
        <w:tc>
          <w:tcPr>
            <w:tcW w:w="1393" w:type="dxa"/>
          </w:tcPr>
          <w:p w14:paraId="61DB948F" w14:textId="53DB50CF" w:rsidR="00E31983" w:rsidRPr="005030B1" w:rsidRDefault="0096424C" w:rsidP="00E31983">
            <w:pPr>
              <w:jc w:val="right"/>
              <w:rPr>
                <w:rFonts w:ascii="Times New Roman" w:hAnsi="Times New Roman" w:cs="Times New Roman"/>
                <w:b/>
                <w:bCs/>
                <w:sz w:val="24"/>
                <w:szCs w:val="24"/>
              </w:rPr>
            </w:pPr>
            <w:r w:rsidRPr="005030B1">
              <w:rPr>
                <w:rFonts w:ascii="Times New Roman" w:hAnsi="Times New Roman" w:cs="Times New Roman"/>
                <w:b/>
                <w:bCs/>
                <w:sz w:val="24"/>
                <w:szCs w:val="24"/>
              </w:rPr>
              <w:t>-99 078</w:t>
            </w:r>
          </w:p>
        </w:tc>
      </w:tr>
      <w:tr w:rsidR="00E31983" w:rsidRPr="00CC4987" w14:paraId="3DE7DDEC" w14:textId="3FDF28C9" w:rsidTr="00C62D51">
        <w:trPr>
          <w:trHeight w:val="276"/>
        </w:trPr>
        <w:tc>
          <w:tcPr>
            <w:tcW w:w="5220" w:type="dxa"/>
            <w:noWrap/>
            <w:hideMark/>
          </w:tcPr>
          <w:p w14:paraId="5D812AE6" w14:textId="77777777" w:rsidR="00E31983" w:rsidRPr="00CC4987" w:rsidRDefault="00E31983" w:rsidP="00E31983">
            <w:pPr>
              <w:rPr>
                <w:rFonts w:ascii="Times New Roman" w:hAnsi="Times New Roman" w:cs="Times New Roman"/>
                <w:sz w:val="24"/>
                <w:szCs w:val="24"/>
              </w:rPr>
            </w:pPr>
            <w:r w:rsidRPr="00CC4987">
              <w:rPr>
                <w:rFonts w:ascii="Times New Roman" w:hAnsi="Times New Roman" w:cs="Times New Roman"/>
                <w:sz w:val="24"/>
                <w:szCs w:val="24"/>
              </w:rPr>
              <w:t>Kohustuste võtmine (+)</w:t>
            </w:r>
          </w:p>
        </w:tc>
        <w:tc>
          <w:tcPr>
            <w:tcW w:w="1320" w:type="dxa"/>
            <w:noWrap/>
            <w:hideMark/>
          </w:tcPr>
          <w:p w14:paraId="3F57A97F" w14:textId="7E19E700" w:rsidR="00E31983" w:rsidRPr="00CC4987" w:rsidRDefault="00E31983" w:rsidP="00E31983">
            <w:pPr>
              <w:jc w:val="right"/>
              <w:rPr>
                <w:rFonts w:ascii="Times New Roman" w:hAnsi="Times New Roman" w:cs="Times New Roman"/>
                <w:sz w:val="24"/>
                <w:szCs w:val="24"/>
              </w:rPr>
            </w:pPr>
            <w:r>
              <w:rPr>
                <w:rFonts w:ascii="Times New Roman" w:hAnsi="Times New Roman" w:cs="Times New Roman"/>
                <w:sz w:val="24"/>
                <w:szCs w:val="24"/>
              </w:rPr>
              <w:t>10</w:t>
            </w:r>
            <w:r w:rsidRPr="00CC4987">
              <w:rPr>
                <w:rFonts w:ascii="Times New Roman" w:hAnsi="Times New Roman" w:cs="Times New Roman"/>
                <w:sz w:val="24"/>
                <w:szCs w:val="24"/>
              </w:rPr>
              <w:t>0 000</w:t>
            </w:r>
          </w:p>
        </w:tc>
        <w:tc>
          <w:tcPr>
            <w:tcW w:w="1393" w:type="dxa"/>
            <w:noWrap/>
            <w:hideMark/>
          </w:tcPr>
          <w:p w14:paraId="210E5537" w14:textId="21DBDFFD" w:rsidR="00E31983" w:rsidRPr="00CC4987" w:rsidRDefault="00E31983" w:rsidP="00E31983">
            <w:pPr>
              <w:jc w:val="right"/>
              <w:rPr>
                <w:rFonts w:ascii="Times New Roman" w:hAnsi="Times New Roman" w:cs="Times New Roman"/>
                <w:sz w:val="24"/>
                <w:szCs w:val="24"/>
              </w:rPr>
            </w:pPr>
            <w:r>
              <w:rPr>
                <w:rFonts w:ascii="Times New Roman" w:hAnsi="Times New Roman" w:cs="Times New Roman"/>
                <w:sz w:val="24"/>
                <w:szCs w:val="24"/>
              </w:rPr>
              <w:t>38</w:t>
            </w:r>
            <w:r w:rsidRPr="00CC4987">
              <w:rPr>
                <w:rFonts w:ascii="Times New Roman" w:hAnsi="Times New Roman" w:cs="Times New Roman"/>
                <w:sz w:val="24"/>
                <w:szCs w:val="24"/>
              </w:rPr>
              <w:t>0 000</w:t>
            </w:r>
          </w:p>
        </w:tc>
        <w:tc>
          <w:tcPr>
            <w:tcW w:w="1393" w:type="dxa"/>
          </w:tcPr>
          <w:p w14:paraId="6F2C8401" w14:textId="1FB80691" w:rsidR="00E31983" w:rsidRPr="005030B1" w:rsidRDefault="0096424C" w:rsidP="00E31983">
            <w:pPr>
              <w:jc w:val="right"/>
              <w:rPr>
                <w:rFonts w:ascii="Times New Roman" w:hAnsi="Times New Roman" w:cs="Times New Roman"/>
                <w:sz w:val="24"/>
                <w:szCs w:val="24"/>
              </w:rPr>
            </w:pPr>
            <w:r w:rsidRPr="005030B1">
              <w:rPr>
                <w:rFonts w:ascii="Times New Roman" w:hAnsi="Times New Roman" w:cs="Times New Roman"/>
                <w:sz w:val="24"/>
                <w:szCs w:val="24"/>
              </w:rPr>
              <w:t>0</w:t>
            </w:r>
          </w:p>
        </w:tc>
      </w:tr>
      <w:tr w:rsidR="00E31983" w:rsidRPr="00CC4987" w14:paraId="678501AD" w14:textId="19D1042A" w:rsidTr="00C62D51">
        <w:trPr>
          <w:trHeight w:val="276"/>
        </w:trPr>
        <w:tc>
          <w:tcPr>
            <w:tcW w:w="5220" w:type="dxa"/>
            <w:noWrap/>
            <w:hideMark/>
          </w:tcPr>
          <w:p w14:paraId="03397065" w14:textId="77777777" w:rsidR="00E31983" w:rsidRPr="00CC4987" w:rsidRDefault="00E31983" w:rsidP="00E31983">
            <w:pPr>
              <w:rPr>
                <w:rFonts w:ascii="Times New Roman" w:hAnsi="Times New Roman" w:cs="Times New Roman"/>
                <w:sz w:val="24"/>
                <w:szCs w:val="24"/>
              </w:rPr>
            </w:pPr>
            <w:r w:rsidRPr="00CC4987">
              <w:rPr>
                <w:rFonts w:ascii="Times New Roman" w:hAnsi="Times New Roman" w:cs="Times New Roman"/>
                <w:sz w:val="24"/>
                <w:szCs w:val="24"/>
              </w:rPr>
              <w:t>Kohustuste tasumine (-)</w:t>
            </w:r>
          </w:p>
        </w:tc>
        <w:tc>
          <w:tcPr>
            <w:tcW w:w="1320" w:type="dxa"/>
            <w:noWrap/>
            <w:hideMark/>
          </w:tcPr>
          <w:p w14:paraId="4D997502" w14:textId="25AF413F" w:rsidR="00E31983" w:rsidRPr="00CC4987" w:rsidRDefault="00E31983" w:rsidP="00E31983">
            <w:pPr>
              <w:jc w:val="right"/>
              <w:rPr>
                <w:rFonts w:ascii="Times New Roman" w:hAnsi="Times New Roman" w:cs="Times New Roman"/>
                <w:sz w:val="24"/>
                <w:szCs w:val="24"/>
              </w:rPr>
            </w:pPr>
            <w:r w:rsidRPr="00CC4987">
              <w:rPr>
                <w:rFonts w:ascii="Times New Roman" w:hAnsi="Times New Roman" w:cs="Times New Roman"/>
                <w:sz w:val="24"/>
                <w:szCs w:val="24"/>
              </w:rPr>
              <w:t>-</w:t>
            </w:r>
            <w:r>
              <w:rPr>
                <w:rFonts w:ascii="Times New Roman" w:hAnsi="Times New Roman" w:cs="Times New Roman"/>
                <w:sz w:val="24"/>
                <w:szCs w:val="24"/>
              </w:rPr>
              <w:t>165 080</w:t>
            </w:r>
          </w:p>
        </w:tc>
        <w:tc>
          <w:tcPr>
            <w:tcW w:w="1393" w:type="dxa"/>
            <w:noWrap/>
            <w:hideMark/>
          </w:tcPr>
          <w:p w14:paraId="132AAEEA" w14:textId="312C997C" w:rsidR="00E31983" w:rsidRPr="00CC4987" w:rsidRDefault="00E31983" w:rsidP="00E31983">
            <w:pPr>
              <w:jc w:val="right"/>
              <w:rPr>
                <w:rFonts w:ascii="Times New Roman" w:hAnsi="Times New Roman" w:cs="Times New Roman"/>
                <w:sz w:val="24"/>
                <w:szCs w:val="24"/>
              </w:rPr>
            </w:pPr>
            <w:r w:rsidRPr="00CC4987">
              <w:rPr>
                <w:rFonts w:ascii="Times New Roman" w:hAnsi="Times New Roman" w:cs="Times New Roman"/>
                <w:sz w:val="24"/>
                <w:szCs w:val="24"/>
              </w:rPr>
              <w:t>-1</w:t>
            </w:r>
            <w:r>
              <w:rPr>
                <w:rFonts w:ascii="Times New Roman" w:hAnsi="Times New Roman" w:cs="Times New Roman"/>
                <w:sz w:val="24"/>
                <w:szCs w:val="24"/>
              </w:rPr>
              <w:t>42 680</w:t>
            </w:r>
          </w:p>
        </w:tc>
        <w:tc>
          <w:tcPr>
            <w:tcW w:w="1393" w:type="dxa"/>
          </w:tcPr>
          <w:p w14:paraId="02998505" w14:textId="6DA8B051" w:rsidR="00E31983" w:rsidRPr="005030B1" w:rsidRDefault="0096424C" w:rsidP="00E31983">
            <w:pPr>
              <w:jc w:val="right"/>
              <w:rPr>
                <w:rFonts w:ascii="Times New Roman" w:hAnsi="Times New Roman" w:cs="Times New Roman"/>
                <w:sz w:val="24"/>
                <w:szCs w:val="24"/>
              </w:rPr>
            </w:pPr>
            <w:r w:rsidRPr="005030B1">
              <w:rPr>
                <w:rFonts w:ascii="Times New Roman" w:hAnsi="Times New Roman" w:cs="Times New Roman"/>
                <w:sz w:val="24"/>
                <w:szCs w:val="24"/>
              </w:rPr>
              <w:t>-99 078</w:t>
            </w:r>
          </w:p>
        </w:tc>
      </w:tr>
      <w:tr w:rsidR="00E31983" w:rsidRPr="00CC4987" w14:paraId="4E80554D" w14:textId="5690C86A" w:rsidTr="00C62D51">
        <w:trPr>
          <w:trHeight w:val="276"/>
        </w:trPr>
        <w:tc>
          <w:tcPr>
            <w:tcW w:w="5220" w:type="dxa"/>
            <w:noWrap/>
            <w:hideMark/>
          </w:tcPr>
          <w:p w14:paraId="749E2C4D" w14:textId="77777777" w:rsidR="00E31983" w:rsidRPr="00CC4987" w:rsidRDefault="00E31983" w:rsidP="00E31983">
            <w:pPr>
              <w:rPr>
                <w:rFonts w:ascii="Times New Roman" w:hAnsi="Times New Roman" w:cs="Times New Roman"/>
                <w:sz w:val="24"/>
                <w:szCs w:val="24"/>
              </w:rPr>
            </w:pPr>
          </w:p>
        </w:tc>
        <w:tc>
          <w:tcPr>
            <w:tcW w:w="1320" w:type="dxa"/>
            <w:noWrap/>
            <w:hideMark/>
          </w:tcPr>
          <w:p w14:paraId="731679BC" w14:textId="77777777" w:rsidR="00E31983" w:rsidRPr="00CC4987" w:rsidRDefault="00E31983" w:rsidP="00E31983">
            <w:pPr>
              <w:jc w:val="right"/>
              <w:rPr>
                <w:rFonts w:ascii="Times New Roman" w:hAnsi="Times New Roman" w:cs="Times New Roman"/>
                <w:sz w:val="24"/>
                <w:szCs w:val="24"/>
              </w:rPr>
            </w:pPr>
          </w:p>
        </w:tc>
        <w:tc>
          <w:tcPr>
            <w:tcW w:w="1393" w:type="dxa"/>
            <w:noWrap/>
            <w:hideMark/>
          </w:tcPr>
          <w:p w14:paraId="40491390" w14:textId="77777777" w:rsidR="00E31983" w:rsidRPr="00CC4987" w:rsidRDefault="00E31983" w:rsidP="00E31983">
            <w:pPr>
              <w:jc w:val="right"/>
              <w:rPr>
                <w:rFonts w:ascii="Times New Roman" w:hAnsi="Times New Roman" w:cs="Times New Roman"/>
                <w:sz w:val="24"/>
                <w:szCs w:val="24"/>
              </w:rPr>
            </w:pPr>
          </w:p>
        </w:tc>
        <w:tc>
          <w:tcPr>
            <w:tcW w:w="1393" w:type="dxa"/>
          </w:tcPr>
          <w:p w14:paraId="0B655BD0" w14:textId="77777777" w:rsidR="00E31983" w:rsidRPr="005030B1" w:rsidRDefault="00E31983" w:rsidP="00E31983">
            <w:pPr>
              <w:jc w:val="right"/>
              <w:rPr>
                <w:rFonts w:ascii="Times New Roman" w:hAnsi="Times New Roman" w:cs="Times New Roman"/>
                <w:sz w:val="24"/>
                <w:szCs w:val="24"/>
              </w:rPr>
            </w:pPr>
          </w:p>
        </w:tc>
      </w:tr>
      <w:tr w:rsidR="00E31983" w:rsidRPr="00CC4987" w14:paraId="46FE3347" w14:textId="4A7FE1C0" w:rsidTr="00C62D51">
        <w:trPr>
          <w:trHeight w:val="276"/>
        </w:trPr>
        <w:tc>
          <w:tcPr>
            <w:tcW w:w="5220" w:type="dxa"/>
            <w:noWrap/>
            <w:hideMark/>
          </w:tcPr>
          <w:p w14:paraId="2C554A95" w14:textId="77777777" w:rsidR="00E31983" w:rsidRPr="00CC4987" w:rsidRDefault="00E31983" w:rsidP="00E31983">
            <w:pPr>
              <w:rPr>
                <w:rFonts w:ascii="Times New Roman" w:hAnsi="Times New Roman" w:cs="Times New Roman"/>
                <w:b/>
                <w:bCs/>
                <w:sz w:val="24"/>
                <w:szCs w:val="24"/>
              </w:rPr>
            </w:pPr>
            <w:r w:rsidRPr="00CC4987">
              <w:rPr>
                <w:rFonts w:ascii="Times New Roman" w:hAnsi="Times New Roman" w:cs="Times New Roman"/>
                <w:b/>
                <w:bCs/>
                <w:sz w:val="24"/>
                <w:szCs w:val="24"/>
              </w:rPr>
              <w:t>LIKVIIDSETE VARADE MUUTUS</w:t>
            </w:r>
          </w:p>
        </w:tc>
        <w:tc>
          <w:tcPr>
            <w:tcW w:w="1320" w:type="dxa"/>
            <w:noWrap/>
            <w:hideMark/>
          </w:tcPr>
          <w:p w14:paraId="5F1B0746" w14:textId="511B8AC4" w:rsidR="00E31983" w:rsidRPr="00CC4987" w:rsidRDefault="00E31983" w:rsidP="00E31983">
            <w:pPr>
              <w:jc w:val="right"/>
              <w:rPr>
                <w:rFonts w:ascii="Times New Roman" w:hAnsi="Times New Roman" w:cs="Times New Roman"/>
                <w:b/>
                <w:bCs/>
                <w:sz w:val="24"/>
                <w:szCs w:val="24"/>
              </w:rPr>
            </w:pPr>
            <w:r>
              <w:rPr>
                <w:rFonts w:ascii="Times New Roman" w:hAnsi="Times New Roman" w:cs="Times New Roman"/>
                <w:b/>
                <w:bCs/>
                <w:sz w:val="24"/>
                <w:szCs w:val="24"/>
              </w:rPr>
              <w:t>-212 977</w:t>
            </w:r>
          </w:p>
        </w:tc>
        <w:tc>
          <w:tcPr>
            <w:tcW w:w="1393" w:type="dxa"/>
            <w:noWrap/>
            <w:hideMark/>
          </w:tcPr>
          <w:p w14:paraId="2AF2FDC5" w14:textId="30BE08FC" w:rsidR="00E31983" w:rsidRPr="00CC4987" w:rsidRDefault="00E31983" w:rsidP="00E31983">
            <w:pPr>
              <w:jc w:val="right"/>
              <w:rPr>
                <w:rFonts w:ascii="Times New Roman" w:hAnsi="Times New Roman" w:cs="Times New Roman"/>
                <w:b/>
                <w:bCs/>
                <w:sz w:val="24"/>
                <w:szCs w:val="24"/>
              </w:rPr>
            </w:pPr>
            <w:r>
              <w:rPr>
                <w:rFonts w:ascii="Times New Roman" w:hAnsi="Times New Roman" w:cs="Times New Roman"/>
                <w:b/>
                <w:bCs/>
                <w:sz w:val="24"/>
                <w:szCs w:val="24"/>
              </w:rPr>
              <w:t>136 700</w:t>
            </w:r>
          </w:p>
        </w:tc>
        <w:tc>
          <w:tcPr>
            <w:tcW w:w="1393" w:type="dxa"/>
          </w:tcPr>
          <w:p w14:paraId="27045C84" w14:textId="298C3A01" w:rsidR="00E31983" w:rsidRPr="005030B1" w:rsidRDefault="00C55604" w:rsidP="00E31983">
            <w:pPr>
              <w:jc w:val="right"/>
              <w:rPr>
                <w:rFonts w:ascii="Times New Roman" w:hAnsi="Times New Roman" w:cs="Times New Roman"/>
                <w:b/>
                <w:bCs/>
                <w:sz w:val="24"/>
                <w:szCs w:val="24"/>
              </w:rPr>
            </w:pPr>
            <w:r w:rsidRPr="005030B1">
              <w:rPr>
                <w:rFonts w:ascii="Times New Roman" w:hAnsi="Times New Roman" w:cs="Times New Roman"/>
                <w:b/>
                <w:bCs/>
                <w:sz w:val="24"/>
                <w:szCs w:val="24"/>
              </w:rPr>
              <w:t>338 591</w:t>
            </w:r>
          </w:p>
        </w:tc>
      </w:tr>
      <w:tr w:rsidR="00E31983" w:rsidRPr="00CC4987" w14:paraId="18E2058D" w14:textId="6D5DFEA7" w:rsidTr="00C62D51">
        <w:trPr>
          <w:trHeight w:val="276"/>
        </w:trPr>
        <w:tc>
          <w:tcPr>
            <w:tcW w:w="5220" w:type="dxa"/>
            <w:noWrap/>
            <w:hideMark/>
          </w:tcPr>
          <w:p w14:paraId="2101F3ED" w14:textId="77777777" w:rsidR="00E31983" w:rsidRPr="00CC4987" w:rsidRDefault="00E31983" w:rsidP="00E31983">
            <w:pPr>
              <w:rPr>
                <w:rFonts w:ascii="Times New Roman" w:hAnsi="Times New Roman" w:cs="Times New Roman"/>
                <w:sz w:val="24"/>
                <w:szCs w:val="24"/>
              </w:rPr>
            </w:pPr>
          </w:p>
        </w:tc>
        <w:tc>
          <w:tcPr>
            <w:tcW w:w="1320" w:type="dxa"/>
            <w:noWrap/>
            <w:hideMark/>
          </w:tcPr>
          <w:p w14:paraId="62F7895C" w14:textId="77777777" w:rsidR="00E31983" w:rsidRPr="00CC4987" w:rsidRDefault="00E31983" w:rsidP="00E31983">
            <w:pPr>
              <w:jc w:val="right"/>
              <w:rPr>
                <w:rFonts w:ascii="Times New Roman" w:hAnsi="Times New Roman" w:cs="Times New Roman"/>
                <w:sz w:val="24"/>
                <w:szCs w:val="24"/>
              </w:rPr>
            </w:pPr>
          </w:p>
        </w:tc>
        <w:tc>
          <w:tcPr>
            <w:tcW w:w="1393" w:type="dxa"/>
            <w:noWrap/>
            <w:hideMark/>
          </w:tcPr>
          <w:p w14:paraId="4D5D8C73" w14:textId="77777777" w:rsidR="00E31983" w:rsidRPr="00CC4987" w:rsidRDefault="00E31983" w:rsidP="00E31983">
            <w:pPr>
              <w:jc w:val="right"/>
              <w:rPr>
                <w:rFonts w:ascii="Times New Roman" w:hAnsi="Times New Roman" w:cs="Times New Roman"/>
                <w:sz w:val="24"/>
                <w:szCs w:val="24"/>
              </w:rPr>
            </w:pPr>
          </w:p>
        </w:tc>
        <w:tc>
          <w:tcPr>
            <w:tcW w:w="1393" w:type="dxa"/>
          </w:tcPr>
          <w:p w14:paraId="49FF508B" w14:textId="77777777" w:rsidR="00E31983" w:rsidRPr="005030B1" w:rsidRDefault="00E31983" w:rsidP="00E31983">
            <w:pPr>
              <w:jc w:val="right"/>
              <w:rPr>
                <w:rFonts w:ascii="Times New Roman" w:hAnsi="Times New Roman" w:cs="Times New Roman"/>
                <w:sz w:val="24"/>
                <w:szCs w:val="24"/>
              </w:rPr>
            </w:pPr>
          </w:p>
        </w:tc>
      </w:tr>
      <w:tr w:rsidR="00E31983" w:rsidRPr="00CC4987" w14:paraId="0EE0EAD9" w14:textId="62C1B258" w:rsidTr="00C62D51">
        <w:trPr>
          <w:trHeight w:val="276"/>
        </w:trPr>
        <w:tc>
          <w:tcPr>
            <w:tcW w:w="5220" w:type="dxa"/>
            <w:noWrap/>
          </w:tcPr>
          <w:p w14:paraId="31FBA9AC" w14:textId="1463CB2A" w:rsidR="00E31983" w:rsidRPr="00CC4987" w:rsidRDefault="00E31983" w:rsidP="00E31983">
            <w:pPr>
              <w:rPr>
                <w:rFonts w:ascii="Times New Roman" w:hAnsi="Times New Roman" w:cs="Times New Roman"/>
                <w:b/>
                <w:bCs/>
                <w:sz w:val="24"/>
                <w:szCs w:val="24"/>
              </w:rPr>
            </w:pPr>
            <w:r w:rsidRPr="00CC4987">
              <w:rPr>
                <w:rFonts w:ascii="Times New Roman" w:hAnsi="Times New Roman" w:cs="Times New Roman"/>
                <w:b/>
                <w:bCs/>
                <w:sz w:val="24"/>
                <w:szCs w:val="24"/>
              </w:rPr>
              <w:t>E</w:t>
            </w:r>
            <w:r>
              <w:rPr>
                <w:rFonts w:ascii="Times New Roman" w:hAnsi="Times New Roman" w:cs="Times New Roman"/>
                <w:b/>
                <w:bCs/>
                <w:sz w:val="24"/>
                <w:szCs w:val="24"/>
              </w:rPr>
              <w:t>ELARVE MAHT</w:t>
            </w:r>
          </w:p>
        </w:tc>
        <w:tc>
          <w:tcPr>
            <w:tcW w:w="1320" w:type="dxa"/>
            <w:noWrap/>
          </w:tcPr>
          <w:p w14:paraId="1EA8EED9" w14:textId="43BE8C79" w:rsidR="00E31983" w:rsidRPr="00CC4987" w:rsidRDefault="00E31983" w:rsidP="00E31983">
            <w:pPr>
              <w:jc w:val="right"/>
              <w:rPr>
                <w:rFonts w:ascii="Times New Roman" w:hAnsi="Times New Roman" w:cs="Times New Roman"/>
                <w:b/>
                <w:bCs/>
                <w:sz w:val="24"/>
                <w:szCs w:val="24"/>
              </w:rPr>
            </w:pPr>
            <w:r>
              <w:rPr>
                <w:rFonts w:ascii="Times New Roman" w:hAnsi="Times New Roman" w:cs="Times New Roman"/>
                <w:b/>
                <w:bCs/>
                <w:sz w:val="24"/>
                <w:szCs w:val="24"/>
              </w:rPr>
              <w:t>5 812 214</w:t>
            </w:r>
          </w:p>
        </w:tc>
        <w:tc>
          <w:tcPr>
            <w:tcW w:w="1393" w:type="dxa"/>
            <w:noWrap/>
          </w:tcPr>
          <w:p w14:paraId="51DFB99F" w14:textId="001FD3E7" w:rsidR="00E31983" w:rsidRPr="00CC4987" w:rsidRDefault="00E31983" w:rsidP="00E31983">
            <w:pPr>
              <w:jc w:val="right"/>
              <w:rPr>
                <w:rFonts w:ascii="Times New Roman" w:hAnsi="Times New Roman" w:cs="Times New Roman"/>
                <w:b/>
                <w:bCs/>
                <w:sz w:val="24"/>
                <w:szCs w:val="24"/>
              </w:rPr>
            </w:pPr>
            <w:r>
              <w:rPr>
                <w:rFonts w:ascii="Times New Roman" w:hAnsi="Times New Roman" w:cs="Times New Roman"/>
                <w:b/>
                <w:bCs/>
                <w:sz w:val="24"/>
                <w:szCs w:val="24"/>
              </w:rPr>
              <w:t>5 516 871</w:t>
            </w:r>
          </w:p>
        </w:tc>
        <w:tc>
          <w:tcPr>
            <w:tcW w:w="1393" w:type="dxa"/>
          </w:tcPr>
          <w:p w14:paraId="3BE3CF9B" w14:textId="45FBD94C" w:rsidR="00E31983" w:rsidRPr="005030B1" w:rsidRDefault="005030B1" w:rsidP="00E31983">
            <w:pPr>
              <w:jc w:val="right"/>
              <w:rPr>
                <w:rFonts w:ascii="Times New Roman" w:hAnsi="Times New Roman" w:cs="Times New Roman"/>
                <w:b/>
                <w:bCs/>
                <w:sz w:val="24"/>
                <w:szCs w:val="24"/>
              </w:rPr>
            </w:pPr>
            <w:r w:rsidRPr="005030B1">
              <w:rPr>
                <w:rFonts w:ascii="Times New Roman" w:hAnsi="Times New Roman" w:cs="Times New Roman"/>
                <w:b/>
                <w:bCs/>
                <w:sz w:val="24"/>
                <w:szCs w:val="24"/>
              </w:rPr>
              <w:t>4 391 862</w:t>
            </w:r>
          </w:p>
        </w:tc>
      </w:tr>
    </w:tbl>
    <w:p w14:paraId="169DDE02" w14:textId="77777777" w:rsidR="00277465" w:rsidRDefault="00277465" w:rsidP="00277465">
      <w:pPr>
        <w:rPr>
          <w:rFonts w:ascii="Times New Roman" w:hAnsi="Times New Roman" w:cs="Times New Roman"/>
          <w:b/>
          <w:sz w:val="32"/>
          <w:szCs w:val="32"/>
        </w:rPr>
      </w:pPr>
    </w:p>
    <w:p w14:paraId="2BC2C6A5" w14:textId="77777777" w:rsidR="002F1168" w:rsidRDefault="002F1168" w:rsidP="00277465">
      <w:pPr>
        <w:rPr>
          <w:rFonts w:ascii="Times New Roman" w:hAnsi="Times New Roman" w:cs="Times New Roman"/>
          <w:b/>
          <w:sz w:val="32"/>
          <w:szCs w:val="32"/>
        </w:rPr>
      </w:pPr>
    </w:p>
    <w:p w14:paraId="6D6E2AF2" w14:textId="77777777" w:rsidR="002F1168" w:rsidRDefault="002F1168" w:rsidP="00277465">
      <w:pPr>
        <w:rPr>
          <w:rFonts w:ascii="Times New Roman" w:hAnsi="Times New Roman" w:cs="Times New Roman"/>
          <w:b/>
          <w:sz w:val="32"/>
          <w:szCs w:val="32"/>
        </w:rPr>
      </w:pPr>
    </w:p>
    <w:p w14:paraId="628A3EE7" w14:textId="77777777" w:rsidR="002F1168" w:rsidRDefault="002F1168" w:rsidP="00277465">
      <w:pPr>
        <w:rPr>
          <w:rFonts w:ascii="Times New Roman" w:hAnsi="Times New Roman" w:cs="Times New Roman"/>
          <w:b/>
          <w:sz w:val="32"/>
          <w:szCs w:val="32"/>
        </w:rPr>
      </w:pPr>
    </w:p>
    <w:p w14:paraId="399913AC" w14:textId="77777777" w:rsidR="002F1168" w:rsidRDefault="002F1168" w:rsidP="00277465">
      <w:pPr>
        <w:rPr>
          <w:rFonts w:ascii="Times New Roman" w:hAnsi="Times New Roman" w:cs="Times New Roman"/>
          <w:b/>
          <w:sz w:val="32"/>
          <w:szCs w:val="32"/>
        </w:rPr>
      </w:pPr>
    </w:p>
    <w:p w14:paraId="4D64CD89" w14:textId="5090D0EE" w:rsidR="00277465" w:rsidRDefault="002F1168" w:rsidP="002F1168">
      <w:pPr>
        <w:pStyle w:val="Pealkiri1"/>
        <w:rPr>
          <w:rFonts w:ascii="Times New Roman" w:hAnsi="Times New Roman" w:cs="Times New Roman"/>
          <w:sz w:val="24"/>
          <w:szCs w:val="24"/>
        </w:rPr>
      </w:pPr>
      <w:bookmarkStart w:id="3" w:name="_Toc215156719"/>
      <w:r w:rsidRPr="002F1168">
        <w:rPr>
          <w:rFonts w:ascii="Times New Roman" w:hAnsi="Times New Roman" w:cs="Times New Roman"/>
          <w:sz w:val="24"/>
          <w:szCs w:val="24"/>
        </w:rPr>
        <w:lastRenderedPageBreak/>
        <w:t>Muhu valla 2026.</w:t>
      </w:r>
      <w:r w:rsidR="0040332A">
        <w:rPr>
          <w:rFonts w:ascii="Times New Roman" w:hAnsi="Times New Roman" w:cs="Times New Roman"/>
          <w:sz w:val="24"/>
          <w:szCs w:val="24"/>
        </w:rPr>
        <w:t xml:space="preserve"> </w:t>
      </w:r>
      <w:r w:rsidRPr="002F1168">
        <w:rPr>
          <w:rFonts w:ascii="Times New Roman" w:hAnsi="Times New Roman" w:cs="Times New Roman"/>
          <w:sz w:val="24"/>
          <w:szCs w:val="24"/>
        </w:rPr>
        <w:t>a</w:t>
      </w:r>
      <w:r w:rsidR="0040332A">
        <w:rPr>
          <w:rFonts w:ascii="Times New Roman" w:hAnsi="Times New Roman" w:cs="Times New Roman"/>
          <w:sz w:val="24"/>
          <w:szCs w:val="24"/>
        </w:rPr>
        <w:t>asta</w:t>
      </w:r>
      <w:r w:rsidRPr="002F1168">
        <w:rPr>
          <w:rFonts w:ascii="Times New Roman" w:hAnsi="Times New Roman" w:cs="Times New Roman"/>
          <w:sz w:val="24"/>
          <w:szCs w:val="24"/>
        </w:rPr>
        <w:t xml:space="preserve"> põhitegevuse tulud</w:t>
      </w:r>
      <w:bookmarkEnd w:id="3"/>
    </w:p>
    <w:tbl>
      <w:tblPr>
        <w:tblStyle w:val="Kontuurtabel"/>
        <w:tblW w:w="0" w:type="auto"/>
        <w:tblLook w:val="04A0" w:firstRow="1" w:lastRow="0" w:firstColumn="1" w:lastColumn="0" w:noHBand="0" w:noVBand="1"/>
      </w:tblPr>
      <w:tblGrid>
        <w:gridCol w:w="4248"/>
        <w:gridCol w:w="1417"/>
        <w:gridCol w:w="1418"/>
        <w:gridCol w:w="1418"/>
      </w:tblGrid>
      <w:tr w:rsidR="00A55697" w14:paraId="6E9FFFAF" w14:textId="4221B0AC" w:rsidTr="00D82724">
        <w:tc>
          <w:tcPr>
            <w:tcW w:w="4248" w:type="dxa"/>
          </w:tcPr>
          <w:p w14:paraId="3B9C4CE9" w14:textId="1025E677" w:rsidR="00A55697" w:rsidRPr="00C94880" w:rsidRDefault="00A55697" w:rsidP="002F1168">
            <w:pPr>
              <w:rPr>
                <w:rFonts w:ascii="Times New Roman" w:hAnsi="Times New Roman" w:cs="Times New Roman"/>
                <w:b/>
                <w:sz w:val="24"/>
                <w:szCs w:val="24"/>
              </w:rPr>
            </w:pPr>
            <w:r w:rsidRPr="00C94880">
              <w:rPr>
                <w:rFonts w:ascii="Times New Roman" w:hAnsi="Times New Roman" w:cs="Times New Roman"/>
                <w:b/>
                <w:sz w:val="24"/>
                <w:szCs w:val="24"/>
              </w:rPr>
              <w:t>Põhitegevuse tulud</w:t>
            </w:r>
          </w:p>
        </w:tc>
        <w:tc>
          <w:tcPr>
            <w:tcW w:w="1417" w:type="dxa"/>
          </w:tcPr>
          <w:p w14:paraId="763F4C66" w14:textId="3D004CCD" w:rsidR="00A55697" w:rsidRPr="00C94880" w:rsidRDefault="00A55697" w:rsidP="00C94880">
            <w:pPr>
              <w:jc w:val="center"/>
              <w:rPr>
                <w:rFonts w:ascii="Times New Roman" w:hAnsi="Times New Roman" w:cs="Times New Roman"/>
                <w:b/>
                <w:sz w:val="24"/>
                <w:szCs w:val="24"/>
              </w:rPr>
            </w:pPr>
            <w:r w:rsidRPr="00C94880">
              <w:rPr>
                <w:rFonts w:ascii="Times New Roman" w:hAnsi="Times New Roman" w:cs="Times New Roman"/>
                <w:b/>
                <w:sz w:val="24"/>
                <w:szCs w:val="24"/>
              </w:rPr>
              <w:t>Eelarve 2026</w:t>
            </w:r>
          </w:p>
        </w:tc>
        <w:tc>
          <w:tcPr>
            <w:tcW w:w="1418" w:type="dxa"/>
          </w:tcPr>
          <w:p w14:paraId="7562E960" w14:textId="3C8B14EE" w:rsidR="00A55697" w:rsidRPr="00C94880" w:rsidRDefault="00A55697" w:rsidP="00C94880">
            <w:pPr>
              <w:jc w:val="center"/>
              <w:rPr>
                <w:rFonts w:ascii="Times New Roman" w:hAnsi="Times New Roman" w:cs="Times New Roman"/>
                <w:b/>
                <w:sz w:val="24"/>
                <w:szCs w:val="24"/>
              </w:rPr>
            </w:pPr>
            <w:r w:rsidRPr="00C94880">
              <w:rPr>
                <w:rFonts w:ascii="Times New Roman" w:hAnsi="Times New Roman" w:cs="Times New Roman"/>
                <w:b/>
                <w:sz w:val="24"/>
                <w:szCs w:val="24"/>
              </w:rPr>
              <w:t>Eelarve 2025</w:t>
            </w:r>
          </w:p>
        </w:tc>
        <w:tc>
          <w:tcPr>
            <w:tcW w:w="1418" w:type="dxa"/>
          </w:tcPr>
          <w:p w14:paraId="218382EA" w14:textId="08555581" w:rsidR="00A55697" w:rsidRPr="00A55697" w:rsidRDefault="00A55697" w:rsidP="00C94880">
            <w:pPr>
              <w:jc w:val="center"/>
              <w:rPr>
                <w:rFonts w:ascii="Times New Roman" w:hAnsi="Times New Roman" w:cs="Times New Roman"/>
                <w:b/>
                <w:sz w:val="24"/>
                <w:szCs w:val="24"/>
              </w:rPr>
            </w:pPr>
            <w:r>
              <w:rPr>
                <w:rFonts w:ascii="Times New Roman" w:hAnsi="Times New Roman" w:cs="Times New Roman"/>
                <w:b/>
                <w:sz w:val="24"/>
                <w:szCs w:val="24"/>
              </w:rPr>
              <w:t>Täitmine 2024</w:t>
            </w:r>
          </w:p>
        </w:tc>
      </w:tr>
      <w:tr w:rsidR="00A55697" w14:paraId="4D0587AB" w14:textId="4D4208F9" w:rsidTr="00D82724">
        <w:tc>
          <w:tcPr>
            <w:tcW w:w="4248" w:type="dxa"/>
          </w:tcPr>
          <w:p w14:paraId="42BF97CF" w14:textId="1945ED5A" w:rsidR="00A55697" w:rsidRPr="00C94880" w:rsidRDefault="00A55697" w:rsidP="002F1168">
            <w:pPr>
              <w:rPr>
                <w:rFonts w:ascii="Times New Roman" w:hAnsi="Times New Roman" w:cs="Times New Roman"/>
                <w:b/>
                <w:sz w:val="24"/>
                <w:szCs w:val="24"/>
              </w:rPr>
            </w:pPr>
            <w:r w:rsidRPr="00C94880">
              <w:rPr>
                <w:rFonts w:ascii="Times New Roman" w:hAnsi="Times New Roman" w:cs="Times New Roman"/>
                <w:b/>
                <w:sz w:val="24"/>
                <w:szCs w:val="24"/>
              </w:rPr>
              <w:t>Maksud</w:t>
            </w:r>
          </w:p>
        </w:tc>
        <w:tc>
          <w:tcPr>
            <w:tcW w:w="1417" w:type="dxa"/>
          </w:tcPr>
          <w:p w14:paraId="4B2FC5BA" w14:textId="0C032F95" w:rsidR="00A55697" w:rsidRPr="00C94880" w:rsidRDefault="00A55697" w:rsidP="00C94880">
            <w:pPr>
              <w:jc w:val="right"/>
              <w:rPr>
                <w:rFonts w:ascii="Times New Roman" w:hAnsi="Times New Roman" w:cs="Times New Roman"/>
                <w:b/>
                <w:sz w:val="24"/>
                <w:szCs w:val="24"/>
              </w:rPr>
            </w:pPr>
            <w:r w:rsidRPr="00C94880">
              <w:rPr>
                <w:rFonts w:ascii="Times New Roman" w:hAnsi="Times New Roman" w:cs="Times New Roman"/>
                <w:b/>
                <w:sz w:val="24"/>
                <w:szCs w:val="24"/>
              </w:rPr>
              <w:t>3 6</w:t>
            </w:r>
            <w:r>
              <w:rPr>
                <w:rFonts w:ascii="Times New Roman" w:hAnsi="Times New Roman" w:cs="Times New Roman"/>
                <w:b/>
                <w:sz w:val="24"/>
                <w:szCs w:val="24"/>
              </w:rPr>
              <w:t>8</w:t>
            </w:r>
            <w:r w:rsidRPr="00C94880">
              <w:rPr>
                <w:rFonts w:ascii="Times New Roman" w:hAnsi="Times New Roman" w:cs="Times New Roman"/>
                <w:b/>
                <w:sz w:val="24"/>
                <w:szCs w:val="24"/>
              </w:rPr>
              <w:t>9 074</w:t>
            </w:r>
          </w:p>
        </w:tc>
        <w:tc>
          <w:tcPr>
            <w:tcW w:w="1418" w:type="dxa"/>
          </w:tcPr>
          <w:p w14:paraId="02C14F22" w14:textId="6585A9D5" w:rsidR="00A55697" w:rsidRPr="00C94880" w:rsidRDefault="00A55697" w:rsidP="00C94880">
            <w:pPr>
              <w:jc w:val="right"/>
              <w:rPr>
                <w:rFonts w:ascii="Times New Roman" w:hAnsi="Times New Roman" w:cs="Times New Roman"/>
                <w:b/>
                <w:sz w:val="24"/>
                <w:szCs w:val="24"/>
              </w:rPr>
            </w:pPr>
            <w:r w:rsidRPr="00C94880">
              <w:rPr>
                <w:rFonts w:ascii="Times New Roman" w:hAnsi="Times New Roman" w:cs="Times New Roman"/>
                <w:b/>
                <w:sz w:val="24"/>
                <w:szCs w:val="24"/>
              </w:rPr>
              <w:t>3 329 980</w:t>
            </w:r>
          </w:p>
        </w:tc>
        <w:tc>
          <w:tcPr>
            <w:tcW w:w="1418" w:type="dxa"/>
          </w:tcPr>
          <w:p w14:paraId="795F1A9C" w14:textId="0E0F8E24" w:rsidR="00A55697" w:rsidRPr="005030B1" w:rsidRDefault="005030B1" w:rsidP="00C94880">
            <w:pPr>
              <w:jc w:val="right"/>
              <w:rPr>
                <w:rFonts w:ascii="Times New Roman" w:hAnsi="Times New Roman" w:cs="Times New Roman"/>
                <w:b/>
                <w:sz w:val="24"/>
                <w:szCs w:val="24"/>
              </w:rPr>
            </w:pPr>
            <w:r w:rsidRPr="005030B1">
              <w:rPr>
                <w:rFonts w:ascii="Times New Roman" w:hAnsi="Times New Roman" w:cs="Times New Roman"/>
                <w:b/>
                <w:sz w:val="24"/>
                <w:szCs w:val="24"/>
              </w:rPr>
              <w:t>3 219 479</w:t>
            </w:r>
          </w:p>
        </w:tc>
      </w:tr>
      <w:tr w:rsidR="00A55697" w14:paraId="1FB71F41" w14:textId="508CD0ED" w:rsidTr="00D82724">
        <w:tc>
          <w:tcPr>
            <w:tcW w:w="4248" w:type="dxa"/>
          </w:tcPr>
          <w:p w14:paraId="494EE69A" w14:textId="2F8EA3F4" w:rsidR="00A55697" w:rsidRPr="00C94880" w:rsidRDefault="00A55697" w:rsidP="002F1168">
            <w:pPr>
              <w:rPr>
                <w:rFonts w:ascii="Times New Roman" w:hAnsi="Times New Roman" w:cs="Times New Roman"/>
                <w:bCs/>
                <w:sz w:val="24"/>
                <w:szCs w:val="24"/>
              </w:rPr>
            </w:pPr>
            <w:r w:rsidRPr="00C94880">
              <w:rPr>
                <w:rFonts w:ascii="Times New Roman" w:hAnsi="Times New Roman" w:cs="Times New Roman"/>
                <w:bCs/>
                <w:sz w:val="24"/>
                <w:szCs w:val="24"/>
              </w:rPr>
              <w:t>Füüsilise isiku tulumaks</w:t>
            </w:r>
          </w:p>
        </w:tc>
        <w:tc>
          <w:tcPr>
            <w:tcW w:w="1417" w:type="dxa"/>
          </w:tcPr>
          <w:p w14:paraId="72F1824D" w14:textId="06EA1A36" w:rsidR="00A55697" w:rsidRPr="00C94880" w:rsidRDefault="00A55697" w:rsidP="00C94880">
            <w:pPr>
              <w:jc w:val="right"/>
              <w:rPr>
                <w:rFonts w:ascii="Times New Roman" w:hAnsi="Times New Roman" w:cs="Times New Roman"/>
                <w:bCs/>
                <w:sz w:val="24"/>
                <w:szCs w:val="24"/>
              </w:rPr>
            </w:pPr>
            <w:r w:rsidRPr="00C94880">
              <w:rPr>
                <w:rFonts w:ascii="Times New Roman" w:hAnsi="Times New Roman" w:cs="Times New Roman"/>
                <w:bCs/>
                <w:sz w:val="24"/>
                <w:szCs w:val="24"/>
              </w:rPr>
              <w:t>3 549 074</w:t>
            </w:r>
          </w:p>
        </w:tc>
        <w:tc>
          <w:tcPr>
            <w:tcW w:w="1418" w:type="dxa"/>
          </w:tcPr>
          <w:p w14:paraId="3620B471" w14:textId="28FA0522" w:rsidR="00A55697" w:rsidRPr="00C94880" w:rsidRDefault="00A55697" w:rsidP="00C94880">
            <w:pPr>
              <w:jc w:val="right"/>
              <w:rPr>
                <w:rFonts w:ascii="Times New Roman" w:hAnsi="Times New Roman" w:cs="Times New Roman"/>
                <w:bCs/>
                <w:sz w:val="24"/>
                <w:szCs w:val="24"/>
              </w:rPr>
            </w:pPr>
            <w:r w:rsidRPr="00C94880">
              <w:rPr>
                <w:rFonts w:ascii="Times New Roman" w:hAnsi="Times New Roman" w:cs="Times New Roman"/>
                <w:bCs/>
                <w:sz w:val="24"/>
                <w:szCs w:val="24"/>
              </w:rPr>
              <w:t>3 191 980</w:t>
            </w:r>
          </w:p>
        </w:tc>
        <w:tc>
          <w:tcPr>
            <w:tcW w:w="1418" w:type="dxa"/>
          </w:tcPr>
          <w:p w14:paraId="4537F07C" w14:textId="14FE3814" w:rsidR="00A55697" w:rsidRPr="005030B1" w:rsidRDefault="000918F1" w:rsidP="00C94880">
            <w:pPr>
              <w:jc w:val="right"/>
              <w:rPr>
                <w:rFonts w:ascii="Times New Roman" w:hAnsi="Times New Roman" w:cs="Times New Roman"/>
                <w:bCs/>
                <w:sz w:val="24"/>
                <w:szCs w:val="24"/>
              </w:rPr>
            </w:pPr>
            <w:r>
              <w:rPr>
                <w:rFonts w:ascii="Times New Roman" w:hAnsi="Times New Roman" w:cs="Times New Roman"/>
                <w:bCs/>
                <w:sz w:val="24"/>
                <w:szCs w:val="24"/>
              </w:rPr>
              <w:t>3 124 585</w:t>
            </w:r>
          </w:p>
        </w:tc>
      </w:tr>
      <w:tr w:rsidR="00A55697" w14:paraId="39E31115" w14:textId="0E119D77" w:rsidTr="00D82724">
        <w:tc>
          <w:tcPr>
            <w:tcW w:w="4248" w:type="dxa"/>
          </w:tcPr>
          <w:p w14:paraId="687BE102" w14:textId="319A2A50" w:rsidR="00A55697" w:rsidRPr="00C94880" w:rsidRDefault="00A55697" w:rsidP="002F1168">
            <w:pPr>
              <w:rPr>
                <w:rFonts w:ascii="Times New Roman" w:hAnsi="Times New Roman" w:cs="Times New Roman"/>
                <w:bCs/>
                <w:sz w:val="24"/>
                <w:szCs w:val="24"/>
              </w:rPr>
            </w:pPr>
            <w:r w:rsidRPr="00C94880">
              <w:rPr>
                <w:rFonts w:ascii="Times New Roman" w:hAnsi="Times New Roman" w:cs="Times New Roman"/>
                <w:bCs/>
                <w:sz w:val="24"/>
                <w:szCs w:val="24"/>
              </w:rPr>
              <w:t>Maamaks</w:t>
            </w:r>
          </w:p>
        </w:tc>
        <w:tc>
          <w:tcPr>
            <w:tcW w:w="1417" w:type="dxa"/>
          </w:tcPr>
          <w:p w14:paraId="73740595" w14:textId="40AC9031" w:rsidR="00A55697" w:rsidRPr="00C94880" w:rsidRDefault="00A55697" w:rsidP="00C94880">
            <w:pPr>
              <w:jc w:val="right"/>
              <w:rPr>
                <w:rFonts w:ascii="Times New Roman" w:hAnsi="Times New Roman" w:cs="Times New Roman"/>
                <w:bCs/>
                <w:sz w:val="24"/>
                <w:szCs w:val="24"/>
              </w:rPr>
            </w:pPr>
            <w:r w:rsidRPr="00C94880">
              <w:rPr>
                <w:rFonts w:ascii="Times New Roman" w:hAnsi="Times New Roman" w:cs="Times New Roman"/>
                <w:bCs/>
                <w:sz w:val="24"/>
                <w:szCs w:val="24"/>
              </w:rPr>
              <w:t>13</w:t>
            </w:r>
            <w:r>
              <w:rPr>
                <w:rFonts w:ascii="Times New Roman" w:hAnsi="Times New Roman" w:cs="Times New Roman"/>
                <w:bCs/>
                <w:sz w:val="24"/>
                <w:szCs w:val="24"/>
              </w:rPr>
              <w:t>0</w:t>
            </w:r>
            <w:r w:rsidRPr="00C94880">
              <w:rPr>
                <w:rFonts w:ascii="Times New Roman" w:hAnsi="Times New Roman" w:cs="Times New Roman"/>
                <w:bCs/>
                <w:sz w:val="24"/>
                <w:szCs w:val="24"/>
              </w:rPr>
              <w:t> 000</w:t>
            </w:r>
          </w:p>
        </w:tc>
        <w:tc>
          <w:tcPr>
            <w:tcW w:w="1418" w:type="dxa"/>
          </w:tcPr>
          <w:p w14:paraId="450708A2" w14:textId="486FD7F8" w:rsidR="00A55697" w:rsidRPr="00C94880" w:rsidRDefault="00A55697" w:rsidP="00C94880">
            <w:pPr>
              <w:jc w:val="right"/>
              <w:rPr>
                <w:rFonts w:ascii="Times New Roman" w:hAnsi="Times New Roman" w:cs="Times New Roman"/>
                <w:bCs/>
                <w:sz w:val="24"/>
                <w:szCs w:val="24"/>
              </w:rPr>
            </w:pPr>
            <w:r w:rsidRPr="00C94880">
              <w:rPr>
                <w:rFonts w:ascii="Times New Roman" w:hAnsi="Times New Roman" w:cs="Times New Roman"/>
                <w:bCs/>
                <w:sz w:val="24"/>
                <w:szCs w:val="24"/>
              </w:rPr>
              <w:t>131 000</w:t>
            </w:r>
          </w:p>
        </w:tc>
        <w:tc>
          <w:tcPr>
            <w:tcW w:w="1418" w:type="dxa"/>
          </w:tcPr>
          <w:p w14:paraId="54D29E98" w14:textId="0FD96C8D" w:rsidR="00A55697" w:rsidRPr="005030B1" w:rsidRDefault="000918F1" w:rsidP="00C94880">
            <w:pPr>
              <w:jc w:val="right"/>
              <w:rPr>
                <w:rFonts w:ascii="Times New Roman" w:hAnsi="Times New Roman" w:cs="Times New Roman"/>
                <w:bCs/>
                <w:sz w:val="24"/>
                <w:szCs w:val="24"/>
              </w:rPr>
            </w:pPr>
            <w:r>
              <w:rPr>
                <w:rFonts w:ascii="Times New Roman" w:hAnsi="Times New Roman" w:cs="Times New Roman"/>
                <w:bCs/>
                <w:sz w:val="24"/>
                <w:szCs w:val="24"/>
              </w:rPr>
              <w:t>88 006</w:t>
            </w:r>
          </w:p>
        </w:tc>
      </w:tr>
      <w:tr w:rsidR="00A55697" w14:paraId="2DCEC798" w14:textId="2F1B082F" w:rsidTr="00D82724">
        <w:tc>
          <w:tcPr>
            <w:tcW w:w="4248" w:type="dxa"/>
          </w:tcPr>
          <w:p w14:paraId="3866D278" w14:textId="66F2F1C5" w:rsidR="00A55697" w:rsidRPr="00C94880" w:rsidRDefault="00A55697" w:rsidP="002F1168">
            <w:pPr>
              <w:rPr>
                <w:rFonts w:ascii="Times New Roman" w:hAnsi="Times New Roman" w:cs="Times New Roman"/>
                <w:bCs/>
                <w:sz w:val="24"/>
                <w:szCs w:val="24"/>
              </w:rPr>
            </w:pPr>
            <w:r w:rsidRPr="00C94880">
              <w:rPr>
                <w:rFonts w:ascii="Times New Roman" w:hAnsi="Times New Roman" w:cs="Times New Roman"/>
                <w:bCs/>
                <w:sz w:val="24"/>
                <w:szCs w:val="24"/>
              </w:rPr>
              <w:t>Reklaamimaks</w:t>
            </w:r>
          </w:p>
        </w:tc>
        <w:tc>
          <w:tcPr>
            <w:tcW w:w="1417" w:type="dxa"/>
          </w:tcPr>
          <w:p w14:paraId="5BA52952" w14:textId="420B5ACC" w:rsidR="00A55697" w:rsidRPr="00C94880" w:rsidRDefault="00A55697" w:rsidP="00C94880">
            <w:pPr>
              <w:jc w:val="right"/>
              <w:rPr>
                <w:rFonts w:ascii="Times New Roman" w:hAnsi="Times New Roman" w:cs="Times New Roman"/>
                <w:bCs/>
                <w:sz w:val="24"/>
                <w:szCs w:val="24"/>
              </w:rPr>
            </w:pPr>
            <w:r w:rsidRPr="00C94880">
              <w:rPr>
                <w:rFonts w:ascii="Times New Roman" w:hAnsi="Times New Roman" w:cs="Times New Roman"/>
                <w:bCs/>
                <w:sz w:val="24"/>
                <w:szCs w:val="24"/>
              </w:rPr>
              <w:t>10 000</w:t>
            </w:r>
          </w:p>
        </w:tc>
        <w:tc>
          <w:tcPr>
            <w:tcW w:w="1418" w:type="dxa"/>
          </w:tcPr>
          <w:p w14:paraId="6A2F25EC" w14:textId="4F1F6AF4" w:rsidR="00A55697" w:rsidRPr="00C94880" w:rsidRDefault="00A55697" w:rsidP="00C94880">
            <w:pPr>
              <w:jc w:val="right"/>
              <w:rPr>
                <w:rFonts w:ascii="Times New Roman" w:hAnsi="Times New Roman" w:cs="Times New Roman"/>
                <w:bCs/>
                <w:sz w:val="24"/>
                <w:szCs w:val="24"/>
              </w:rPr>
            </w:pPr>
            <w:r w:rsidRPr="00C94880">
              <w:rPr>
                <w:rFonts w:ascii="Times New Roman" w:hAnsi="Times New Roman" w:cs="Times New Roman"/>
                <w:bCs/>
                <w:sz w:val="24"/>
                <w:szCs w:val="24"/>
              </w:rPr>
              <w:t>7 000</w:t>
            </w:r>
          </w:p>
        </w:tc>
        <w:tc>
          <w:tcPr>
            <w:tcW w:w="1418" w:type="dxa"/>
          </w:tcPr>
          <w:p w14:paraId="3B15BA2F" w14:textId="60726004" w:rsidR="00A55697" w:rsidRPr="005030B1" w:rsidRDefault="000918F1" w:rsidP="00C94880">
            <w:pPr>
              <w:jc w:val="right"/>
              <w:rPr>
                <w:rFonts w:ascii="Times New Roman" w:hAnsi="Times New Roman" w:cs="Times New Roman"/>
                <w:bCs/>
                <w:sz w:val="24"/>
                <w:szCs w:val="24"/>
              </w:rPr>
            </w:pPr>
            <w:r>
              <w:rPr>
                <w:rFonts w:ascii="Times New Roman" w:hAnsi="Times New Roman" w:cs="Times New Roman"/>
                <w:bCs/>
                <w:sz w:val="24"/>
                <w:szCs w:val="24"/>
              </w:rPr>
              <w:t>6 888</w:t>
            </w:r>
          </w:p>
        </w:tc>
      </w:tr>
      <w:tr w:rsidR="00A55697" w14:paraId="232F8362" w14:textId="4B945F03" w:rsidTr="00D82724">
        <w:tc>
          <w:tcPr>
            <w:tcW w:w="4248" w:type="dxa"/>
          </w:tcPr>
          <w:p w14:paraId="40ACA51E" w14:textId="77777777" w:rsidR="00A55697" w:rsidRPr="00C94880" w:rsidRDefault="00A55697" w:rsidP="002F1168">
            <w:pPr>
              <w:rPr>
                <w:rFonts w:ascii="Times New Roman" w:hAnsi="Times New Roman" w:cs="Times New Roman"/>
                <w:bCs/>
                <w:sz w:val="24"/>
                <w:szCs w:val="24"/>
              </w:rPr>
            </w:pPr>
          </w:p>
        </w:tc>
        <w:tc>
          <w:tcPr>
            <w:tcW w:w="1417" w:type="dxa"/>
          </w:tcPr>
          <w:p w14:paraId="3A475341" w14:textId="77777777" w:rsidR="00A55697" w:rsidRPr="00C94880" w:rsidRDefault="00A55697" w:rsidP="00C94880">
            <w:pPr>
              <w:jc w:val="right"/>
              <w:rPr>
                <w:rFonts w:ascii="Times New Roman" w:hAnsi="Times New Roman" w:cs="Times New Roman"/>
                <w:bCs/>
                <w:sz w:val="24"/>
                <w:szCs w:val="24"/>
              </w:rPr>
            </w:pPr>
          </w:p>
        </w:tc>
        <w:tc>
          <w:tcPr>
            <w:tcW w:w="1418" w:type="dxa"/>
          </w:tcPr>
          <w:p w14:paraId="5D51B8E8" w14:textId="77777777" w:rsidR="00A55697" w:rsidRPr="00C94880" w:rsidRDefault="00A55697" w:rsidP="00C94880">
            <w:pPr>
              <w:jc w:val="right"/>
              <w:rPr>
                <w:rFonts w:ascii="Times New Roman" w:hAnsi="Times New Roman" w:cs="Times New Roman"/>
                <w:bCs/>
                <w:sz w:val="24"/>
                <w:szCs w:val="24"/>
              </w:rPr>
            </w:pPr>
          </w:p>
        </w:tc>
        <w:tc>
          <w:tcPr>
            <w:tcW w:w="1418" w:type="dxa"/>
          </w:tcPr>
          <w:p w14:paraId="160DC9F0" w14:textId="77777777" w:rsidR="00A55697" w:rsidRPr="005030B1" w:rsidRDefault="00A55697" w:rsidP="00C94880">
            <w:pPr>
              <w:jc w:val="right"/>
              <w:rPr>
                <w:rFonts w:ascii="Times New Roman" w:hAnsi="Times New Roman" w:cs="Times New Roman"/>
                <w:bCs/>
                <w:sz w:val="24"/>
                <w:szCs w:val="24"/>
              </w:rPr>
            </w:pPr>
          </w:p>
        </w:tc>
      </w:tr>
      <w:tr w:rsidR="00A55697" w14:paraId="5F2CFD47" w14:textId="2A08B97B" w:rsidTr="00D82724">
        <w:tc>
          <w:tcPr>
            <w:tcW w:w="4248" w:type="dxa"/>
          </w:tcPr>
          <w:p w14:paraId="4334DF23" w14:textId="71161642" w:rsidR="00A55697" w:rsidRPr="00C94880" w:rsidRDefault="00A55697" w:rsidP="002F1168">
            <w:pPr>
              <w:rPr>
                <w:rFonts w:ascii="Times New Roman" w:hAnsi="Times New Roman" w:cs="Times New Roman"/>
                <w:b/>
                <w:sz w:val="24"/>
                <w:szCs w:val="24"/>
              </w:rPr>
            </w:pPr>
            <w:r w:rsidRPr="00C94880">
              <w:rPr>
                <w:rFonts w:ascii="Times New Roman" w:hAnsi="Times New Roman" w:cs="Times New Roman"/>
                <w:b/>
                <w:sz w:val="24"/>
                <w:szCs w:val="24"/>
              </w:rPr>
              <w:t>Kaupade ja teenuste müük</w:t>
            </w:r>
          </w:p>
        </w:tc>
        <w:tc>
          <w:tcPr>
            <w:tcW w:w="1417" w:type="dxa"/>
          </w:tcPr>
          <w:p w14:paraId="5E6109CB" w14:textId="14D66D67" w:rsidR="00A55697" w:rsidRPr="0005673C" w:rsidRDefault="00A55697" w:rsidP="00C94880">
            <w:pPr>
              <w:jc w:val="right"/>
              <w:rPr>
                <w:rFonts w:ascii="Times New Roman" w:hAnsi="Times New Roman" w:cs="Times New Roman"/>
                <w:b/>
                <w:sz w:val="24"/>
                <w:szCs w:val="24"/>
              </w:rPr>
            </w:pPr>
            <w:r>
              <w:rPr>
                <w:rFonts w:ascii="Times New Roman" w:hAnsi="Times New Roman" w:cs="Times New Roman"/>
                <w:b/>
                <w:sz w:val="24"/>
                <w:szCs w:val="24"/>
              </w:rPr>
              <w:t>360 337</w:t>
            </w:r>
          </w:p>
        </w:tc>
        <w:tc>
          <w:tcPr>
            <w:tcW w:w="1418" w:type="dxa"/>
          </w:tcPr>
          <w:p w14:paraId="4BC1A6E8" w14:textId="62084E2D" w:rsidR="00A55697" w:rsidRPr="0005673C" w:rsidRDefault="00A55697" w:rsidP="00C94880">
            <w:pPr>
              <w:jc w:val="right"/>
              <w:rPr>
                <w:rFonts w:ascii="Times New Roman" w:hAnsi="Times New Roman" w:cs="Times New Roman"/>
                <w:b/>
                <w:sz w:val="24"/>
                <w:szCs w:val="24"/>
              </w:rPr>
            </w:pPr>
            <w:r w:rsidRPr="0005673C">
              <w:rPr>
                <w:rFonts w:ascii="Times New Roman" w:hAnsi="Times New Roman" w:cs="Times New Roman"/>
                <w:b/>
                <w:sz w:val="24"/>
                <w:szCs w:val="24"/>
              </w:rPr>
              <w:t>311 726</w:t>
            </w:r>
          </w:p>
        </w:tc>
        <w:tc>
          <w:tcPr>
            <w:tcW w:w="1418" w:type="dxa"/>
          </w:tcPr>
          <w:p w14:paraId="2BC06D7D" w14:textId="77299BA7" w:rsidR="00A55697" w:rsidRPr="005030B1" w:rsidRDefault="005030B1" w:rsidP="00C94880">
            <w:pPr>
              <w:jc w:val="right"/>
              <w:rPr>
                <w:rFonts w:ascii="Times New Roman" w:hAnsi="Times New Roman" w:cs="Times New Roman"/>
                <w:b/>
                <w:sz w:val="24"/>
                <w:szCs w:val="24"/>
              </w:rPr>
            </w:pPr>
            <w:r w:rsidRPr="005030B1">
              <w:rPr>
                <w:rFonts w:ascii="Times New Roman" w:hAnsi="Times New Roman" w:cs="Times New Roman"/>
                <w:b/>
                <w:sz w:val="24"/>
                <w:szCs w:val="24"/>
              </w:rPr>
              <w:t>338 832</w:t>
            </w:r>
          </w:p>
        </w:tc>
      </w:tr>
      <w:tr w:rsidR="00A55697" w14:paraId="47846990" w14:textId="10352B08" w:rsidTr="00D82724">
        <w:tc>
          <w:tcPr>
            <w:tcW w:w="4248" w:type="dxa"/>
          </w:tcPr>
          <w:p w14:paraId="1733FBF1" w14:textId="7D587F5E" w:rsidR="00A55697" w:rsidRPr="00C94880" w:rsidRDefault="00A55697" w:rsidP="002F1168">
            <w:pPr>
              <w:rPr>
                <w:rFonts w:ascii="Times New Roman" w:hAnsi="Times New Roman" w:cs="Times New Roman"/>
                <w:bCs/>
                <w:sz w:val="24"/>
                <w:szCs w:val="24"/>
              </w:rPr>
            </w:pPr>
            <w:r w:rsidRPr="00C94880">
              <w:rPr>
                <w:rFonts w:ascii="Times New Roman" w:hAnsi="Times New Roman" w:cs="Times New Roman"/>
                <w:bCs/>
                <w:sz w:val="24"/>
                <w:szCs w:val="24"/>
              </w:rPr>
              <w:t>Tulud üldistest valitsuse teenustest</w:t>
            </w:r>
          </w:p>
        </w:tc>
        <w:tc>
          <w:tcPr>
            <w:tcW w:w="1417" w:type="dxa"/>
          </w:tcPr>
          <w:p w14:paraId="4055081E" w14:textId="1B164C94" w:rsidR="00A55697" w:rsidRPr="00C94880" w:rsidRDefault="00A55697" w:rsidP="00C94880">
            <w:pPr>
              <w:jc w:val="right"/>
              <w:rPr>
                <w:rFonts w:ascii="Times New Roman" w:hAnsi="Times New Roman" w:cs="Times New Roman"/>
                <w:bCs/>
                <w:sz w:val="24"/>
                <w:szCs w:val="24"/>
              </w:rPr>
            </w:pPr>
            <w:r>
              <w:rPr>
                <w:rFonts w:ascii="Times New Roman" w:hAnsi="Times New Roman" w:cs="Times New Roman"/>
                <w:bCs/>
                <w:sz w:val="24"/>
                <w:szCs w:val="24"/>
              </w:rPr>
              <w:t>21 000</w:t>
            </w:r>
          </w:p>
        </w:tc>
        <w:tc>
          <w:tcPr>
            <w:tcW w:w="1418" w:type="dxa"/>
          </w:tcPr>
          <w:p w14:paraId="19255040" w14:textId="5DD581A7" w:rsidR="00A55697" w:rsidRPr="00C94880" w:rsidRDefault="00A55697" w:rsidP="00C94880">
            <w:pPr>
              <w:jc w:val="right"/>
              <w:rPr>
                <w:rFonts w:ascii="Times New Roman" w:hAnsi="Times New Roman" w:cs="Times New Roman"/>
                <w:bCs/>
                <w:sz w:val="24"/>
                <w:szCs w:val="24"/>
              </w:rPr>
            </w:pPr>
            <w:r w:rsidRPr="00C94880">
              <w:rPr>
                <w:rFonts w:ascii="Times New Roman" w:hAnsi="Times New Roman" w:cs="Times New Roman"/>
                <w:bCs/>
                <w:sz w:val="24"/>
                <w:szCs w:val="24"/>
              </w:rPr>
              <w:t>20 000</w:t>
            </w:r>
          </w:p>
        </w:tc>
        <w:tc>
          <w:tcPr>
            <w:tcW w:w="1418" w:type="dxa"/>
          </w:tcPr>
          <w:p w14:paraId="62C0847B" w14:textId="00180198" w:rsidR="00A55697" w:rsidRPr="005030B1" w:rsidRDefault="001341B4" w:rsidP="00C94880">
            <w:pPr>
              <w:jc w:val="right"/>
              <w:rPr>
                <w:rFonts w:ascii="Times New Roman" w:hAnsi="Times New Roman" w:cs="Times New Roman"/>
                <w:bCs/>
                <w:sz w:val="24"/>
                <w:szCs w:val="24"/>
              </w:rPr>
            </w:pPr>
            <w:r>
              <w:rPr>
                <w:rFonts w:ascii="Times New Roman" w:hAnsi="Times New Roman" w:cs="Times New Roman"/>
                <w:bCs/>
                <w:sz w:val="24"/>
                <w:szCs w:val="24"/>
              </w:rPr>
              <w:t>19 681</w:t>
            </w:r>
          </w:p>
        </w:tc>
      </w:tr>
      <w:tr w:rsidR="00A55697" w14:paraId="6EAAA0A1" w14:textId="0EA753D4" w:rsidTr="00D82724">
        <w:tc>
          <w:tcPr>
            <w:tcW w:w="4248" w:type="dxa"/>
          </w:tcPr>
          <w:p w14:paraId="240A4CF7" w14:textId="5F956924" w:rsidR="00A55697" w:rsidRPr="00C94880" w:rsidRDefault="00A55697" w:rsidP="002F1168">
            <w:pPr>
              <w:rPr>
                <w:rFonts w:ascii="Times New Roman" w:hAnsi="Times New Roman" w:cs="Times New Roman"/>
                <w:bCs/>
                <w:sz w:val="24"/>
                <w:szCs w:val="24"/>
              </w:rPr>
            </w:pPr>
            <w:r w:rsidRPr="00C94880">
              <w:rPr>
                <w:rFonts w:ascii="Times New Roman" w:hAnsi="Times New Roman" w:cs="Times New Roman"/>
                <w:bCs/>
                <w:sz w:val="24"/>
                <w:szCs w:val="24"/>
              </w:rPr>
              <w:t>Tulud korrakaitsealasest tegevusest</w:t>
            </w:r>
          </w:p>
        </w:tc>
        <w:tc>
          <w:tcPr>
            <w:tcW w:w="1417" w:type="dxa"/>
          </w:tcPr>
          <w:p w14:paraId="3A377560" w14:textId="2775B390" w:rsidR="00A55697" w:rsidRPr="00C94880" w:rsidRDefault="00A55697" w:rsidP="00C94880">
            <w:pPr>
              <w:jc w:val="right"/>
              <w:rPr>
                <w:rFonts w:ascii="Times New Roman" w:hAnsi="Times New Roman" w:cs="Times New Roman"/>
                <w:bCs/>
                <w:sz w:val="24"/>
                <w:szCs w:val="24"/>
              </w:rPr>
            </w:pPr>
            <w:r>
              <w:rPr>
                <w:rFonts w:ascii="Times New Roman" w:hAnsi="Times New Roman" w:cs="Times New Roman"/>
                <w:bCs/>
                <w:sz w:val="24"/>
                <w:szCs w:val="24"/>
              </w:rPr>
              <w:t>30 200</w:t>
            </w:r>
          </w:p>
        </w:tc>
        <w:tc>
          <w:tcPr>
            <w:tcW w:w="1418" w:type="dxa"/>
          </w:tcPr>
          <w:p w14:paraId="7C9EAEF3" w14:textId="365487CE" w:rsidR="00A55697" w:rsidRPr="00C94880" w:rsidRDefault="00A55697" w:rsidP="00C94880">
            <w:pPr>
              <w:jc w:val="right"/>
              <w:rPr>
                <w:rFonts w:ascii="Times New Roman" w:hAnsi="Times New Roman" w:cs="Times New Roman"/>
                <w:bCs/>
                <w:sz w:val="24"/>
                <w:szCs w:val="24"/>
              </w:rPr>
            </w:pPr>
            <w:r>
              <w:rPr>
                <w:rFonts w:ascii="Times New Roman" w:hAnsi="Times New Roman" w:cs="Times New Roman"/>
                <w:bCs/>
                <w:sz w:val="24"/>
                <w:szCs w:val="24"/>
              </w:rPr>
              <w:t>15 460</w:t>
            </w:r>
          </w:p>
        </w:tc>
        <w:tc>
          <w:tcPr>
            <w:tcW w:w="1418" w:type="dxa"/>
          </w:tcPr>
          <w:p w14:paraId="4447AA22" w14:textId="6E9F95A9" w:rsidR="00A55697" w:rsidRPr="005030B1" w:rsidRDefault="001341B4" w:rsidP="00C94880">
            <w:pPr>
              <w:jc w:val="right"/>
              <w:rPr>
                <w:rFonts w:ascii="Times New Roman" w:hAnsi="Times New Roman" w:cs="Times New Roman"/>
                <w:bCs/>
                <w:sz w:val="24"/>
                <w:szCs w:val="24"/>
              </w:rPr>
            </w:pPr>
            <w:r>
              <w:rPr>
                <w:rFonts w:ascii="Times New Roman" w:hAnsi="Times New Roman" w:cs="Times New Roman"/>
                <w:bCs/>
                <w:sz w:val="24"/>
                <w:szCs w:val="24"/>
              </w:rPr>
              <w:t>32 344</w:t>
            </w:r>
          </w:p>
        </w:tc>
      </w:tr>
      <w:tr w:rsidR="00A55697" w14:paraId="321DAF30" w14:textId="0C56A416" w:rsidTr="00D82724">
        <w:tc>
          <w:tcPr>
            <w:tcW w:w="4248" w:type="dxa"/>
          </w:tcPr>
          <w:p w14:paraId="2B225B10" w14:textId="130F82DC" w:rsidR="00A55697" w:rsidRPr="00C94880" w:rsidRDefault="00A55697" w:rsidP="002F1168">
            <w:pPr>
              <w:rPr>
                <w:rFonts w:ascii="Times New Roman" w:hAnsi="Times New Roman" w:cs="Times New Roman"/>
                <w:bCs/>
                <w:sz w:val="24"/>
                <w:szCs w:val="24"/>
              </w:rPr>
            </w:pPr>
            <w:r w:rsidRPr="00C94880">
              <w:rPr>
                <w:rFonts w:ascii="Times New Roman" w:hAnsi="Times New Roman" w:cs="Times New Roman"/>
                <w:bCs/>
                <w:sz w:val="24"/>
                <w:szCs w:val="24"/>
              </w:rPr>
              <w:t>Tulud majandusalasest tegevusest</w:t>
            </w:r>
          </w:p>
        </w:tc>
        <w:tc>
          <w:tcPr>
            <w:tcW w:w="1417" w:type="dxa"/>
          </w:tcPr>
          <w:p w14:paraId="600C35D9" w14:textId="1280F949" w:rsidR="00A55697" w:rsidRPr="00C94880" w:rsidRDefault="00A55697" w:rsidP="00C94880">
            <w:pPr>
              <w:jc w:val="right"/>
              <w:rPr>
                <w:rFonts w:ascii="Times New Roman" w:hAnsi="Times New Roman" w:cs="Times New Roman"/>
                <w:bCs/>
                <w:sz w:val="24"/>
                <w:szCs w:val="24"/>
              </w:rPr>
            </w:pPr>
            <w:r>
              <w:rPr>
                <w:rFonts w:ascii="Times New Roman" w:hAnsi="Times New Roman" w:cs="Times New Roman"/>
                <w:bCs/>
                <w:sz w:val="24"/>
                <w:szCs w:val="24"/>
              </w:rPr>
              <w:t>96 160</w:t>
            </w:r>
          </w:p>
        </w:tc>
        <w:tc>
          <w:tcPr>
            <w:tcW w:w="1418" w:type="dxa"/>
          </w:tcPr>
          <w:p w14:paraId="4F7AB925" w14:textId="482C1771" w:rsidR="00A55697" w:rsidRPr="00C94880" w:rsidRDefault="00A55697" w:rsidP="00C94880">
            <w:pPr>
              <w:jc w:val="right"/>
              <w:rPr>
                <w:rFonts w:ascii="Times New Roman" w:hAnsi="Times New Roman" w:cs="Times New Roman"/>
                <w:bCs/>
                <w:sz w:val="24"/>
                <w:szCs w:val="24"/>
              </w:rPr>
            </w:pPr>
            <w:r>
              <w:rPr>
                <w:rFonts w:ascii="Times New Roman" w:hAnsi="Times New Roman" w:cs="Times New Roman"/>
                <w:bCs/>
                <w:sz w:val="24"/>
                <w:szCs w:val="24"/>
              </w:rPr>
              <w:t>93 790</w:t>
            </w:r>
          </w:p>
        </w:tc>
        <w:tc>
          <w:tcPr>
            <w:tcW w:w="1418" w:type="dxa"/>
          </w:tcPr>
          <w:p w14:paraId="72E18946" w14:textId="4F5442A8" w:rsidR="00A55697" w:rsidRPr="005030B1" w:rsidRDefault="001341B4" w:rsidP="00C94880">
            <w:pPr>
              <w:jc w:val="right"/>
              <w:rPr>
                <w:rFonts w:ascii="Times New Roman" w:hAnsi="Times New Roman" w:cs="Times New Roman"/>
                <w:bCs/>
                <w:sz w:val="24"/>
                <w:szCs w:val="24"/>
              </w:rPr>
            </w:pPr>
            <w:r>
              <w:rPr>
                <w:rFonts w:ascii="Times New Roman" w:hAnsi="Times New Roman" w:cs="Times New Roman"/>
                <w:bCs/>
                <w:sz w:val="24"/>
                <w:szCs w:val="24"/>
              </w:rPr>
              <w:t>84 117</w:t>
            </w:r>
          </w:p>
        </w:tc>
      </w:tr>
      <w:tr w:rsidR="00A55697" w14:paraId="7AC8C07A" w14:textId="515C45DA" w:rsidTr="00D82724">
        <w:tc>
          <w:tcPr>
            <w:tcW w:w="4248" w:type="dxa"/>
          </w:tcPr>
          <w:p w14:paraId="421A5746" w14:textId="6D5552D2" w:rsidR="00A55697" w:rsidRPr="00C94880" w:rsidRDefault="00A55697" w:rsidP="002F1168">
            <w:pPr>
              <w:rPr>
                <w:rFonts w:ascii="Times New Roman" w:hAnsi="Times New Roman" w:cs="Times New Roman"/>
                <w:bCs/>
                <w:sz w:val="24"/>
                <w:szCs w:val="24"/>
              </w:rPr>
            </w:pPr>
            <w:r w:rsidRPr="00C94880">
              <w:rPr>
                <w:rFonts w:ascii="Times New Roman" w:hAnsi="Times New Roman" w:cs="Times New Roman"/>
                <w:bCs/>
                <w:sz w:val="24"/>
                <w:szCs w:val="24"/>
              </w:rPr>
              <w:t>Tulud elamu-ja kommunaalmajandusest</w:t>
            </w:r>
          </w:p>
        </w:tc>
        <w:tc>
          <w:tcPr>
            <w:tcW w:w="1417" w:type="dxa"/>
          </w:tcPr>
          <w:p w14:paraId="0792FFAF" w14:textId="17201953" w:rsidR="00A55697" w:rsidRPr="00C94880" w:rsidRDefault="00A55697" w:rsidP="00C94880">
            <w:pPr>
              <w:jc w:val="right"/>
              <w:rPr>
                <w:rFonts w:ascii="Times New Roman" w:hAnsi="Times New Roman" w:cs="Times New Roman"/>
                <w:bCs/>
                <w:sz w:val="24"/>
                <w:szCs w:val="24"/>
              </w:rPr>
            </w:pPr>
            <w:r>
              <w:rPr>
                <w:rFonts w:ascii="Times New Roman" w:hAnsi="Times New Roman" w:cs="Times New Roman"/>
                <w:bCs/>
                <w:sz w:val="24"/>
                <w:szCs w:val="24"/>
              </w:rPr>
              <w:t>67 297</w:t>
            </w:r>
          </w:p>
        </w:tc>
        <w:tc>
          <w:tcPr>
            <w:tcW w:w="1418" w:type="dxa"/>
          </w:tcPr>
          <w:p w14:paraId="2D679B97" w14:textId="5711364C" w:rsidR="00A55697" w:rsidRPr="00C94880" w:rsidRDefault="00A55697" w:rsidP="00C94880">
            <w:pPr>
              <w:jc w:val="right"/>
              <w:rPr>
                <w:rFonts w:ascii="Times New Roman" w:hAnsi="Times New Roman" w:cs="Times New Roman"/>
                <w:bCs/>
                <w:sz w:val="24"/>
                <w:szCs w:val="24"/>
              </w:rPr>
            </w:pPr>
            <w:r>
              <w:rPr>
                <w:rFonts w:ascii="Times New Roman" w:hAnsi="Times New Roman" w:cs="Times New Roman"/>
                <w:bCs/>
                <w:sz w:val="24"/>
                <w:szCs w:val="24"/>
              </w:rPr>
              <w:t>59 396</w:t>
            </w:r>
          </w:p>
        </w:tc>
        <w:tc>
          <w:tcPr>
            <w:tcW w:w="1418" w:type="dxa"/>
          </w:tcPr>
          <w:p w14:paraId="5BF0AD1C" w14:textId="24883318" w:rsidR="00A55697" w:rsidRPr="005030B1" w:rsidRDefault="001341B4" w:rsidP="00C94880">
            <w:pPr>
              <w:jc w:val="right"/>
              <w:rPr>
                <w:rFonts w:ascii="Times New Roman" w:hAnsi="Times New Roman" w:cs="Times New Roman"/>
                <w:bCs/>
                <w:sz w:val="24"/>
                <w:szCs w:val="24"/>
              </w:rPr>
            </w:pPr>
            <w:r>
              <w:rPr>
                <w:rFonts w:ascii="Times New Roman" w:hAnsi="Times New Roman" w:cs="Times New Roman"/>
                <w:bCs/>
                <w:sz w:val="24"/>
                <w:szCs w:val="24"/>
              </w:rPr>
              <w:t>66 852</w:t>
            </w:r>
          </w:p>
        </w:tc>
      </w:tr>
      <w:tr w:rsidR="00A55697" w14:paraId="25890036" w14:textId="3B2E011C" w:rsidTr="00D82724">
        <w:tc>
          <w:tcPr>
            <w:tcW w:w="4248" w:type="dxa"/>
          </w:tcPr>
          <w:p w14:paraId="0BC60104" w14:textId="263FAE1E" w:rsidR="00A55697" w:rsidRPr="00C94880" w:rsidRDefault="00A55697" w:rsidP="002F1168">
            <w:pPr>
              <w:rPr>
                <w:rFonts w:ascii="Times New Roman" w:hAnsi="Times New Roman" w:cs="Times New Roman"/>
                <w:bCs/>
                <w:sz w:val="24"/>
                <w:szCs w:val="24"/>
              </w:rPr>
            </w:pPr>
            <w:r w:rsidRPr="00C94880">
              <w:rPr>
                <w:rFonts w:ascii="Times New Roman" w:hAnsi="Times New Roman" w:cs="Times New Roman"/>
                <w:bCs/>
                <w:sz w:val="24"/>
                <w:szCs w:val="24"/>
              </w:rPr>
              <w:t>Tulud kultuuri-ja kunstialasest tegevusest</w:t>
            </w:r>
          </w:p>
        </w:tc>
        <w:tc>
          <w:tcPr>
            <w:tcW w:w="1417" w:type="dxa"/>
          </w:tcPr>
          <w:p w14:paraId="4621A62F" w14:textId="0540E969" w:rsidR="00A55697" w:rsidRPr="00C94880" w:rsidRDefault="00A55697" w:rsidP="00C94880">
            <w:pPr>
              <w:jc w:val="right"/>
              <w:rPr>
                <w:rFonts w:ascii="Times New Roman" w:hAnsi="Times New Roman" w:cs="Times New Roman"/>
                <w:bCs/>
                <w:sz w:val="24"/>
                <w:szCs w:val="24"/>
              </w:rPr>
            </w:pPr>
            <w:r>
              <w:rPr>
                <w:rFonts w:ascii="Times New Roman" w:hAnsi="Times New Roman" w:cs="Times New Roman"/>
                <w:bCs/>
                <w:sz w:val="24"/>
                <w:szCs w:val="24"/>
              </w:rPr>
              <w:t>89 070</w:t>
            </w:r>
          </w:p>
        </w:tc>
        <w:tc>
          <w:tcPr>
            <w:tcW w:w="1418" w:type="dxa"/>
          </w:tcPr>
          <w:p w14:paraId="13F1279A" w14:textId="519B9C99" w:rsidR="00A55697" w:rsidRPr="00C94880" w:rsidRDefault="00A55697" w:rsidP="00C94880">
            <w:pPr>
              <w:jc w:val="right"/>
              <w:rPr>
                <w:rFonts w:ascii="Times New Roman" w:hAnsi="Times New Roman" w:cs="Times New Roman"/>
                <w:bCs/>
                <w:sz w:val="24"/>
                <w:szCs w:val="24"/>
              </w:rPr>
            </w:pPr>
            <w:r>
              <w:rPr>
                <w:rFonts w:ascii="Times New Roman" w:hAnsi="Times New Roman" w:cs="Times New Roman"/>
                <w:bCs/>
                <w:sz w:val="24"/>
                <w:szCs w:val="24"/>
              </w:rPr>
              <w:t>71 760</w:t>
            </w:r>
          </w:p>
        </w:tc>
        <w:tc>
          <w:tcPr>
            <w:tcW w:w="1418" w:type="dxa"/>
          </w:tcPr>
          <w:p w14:paraId="6EED6543" w14:textId="700E59B3" w:rsidR="00A55697" w:rsidRPr="005030B1" w:rsidRDefault="001341B4" w:rsidP="00C94880">
            <w:pPr>
              <w:jc w:val="right"/>
              <w:rPr>
                <w:rFonts w:ascii="Times New Roman" w:hAnsi="Times New Roman" w:cs="Times New Roman"/>
                <w:bCs/>
                <w:sz w:val="24"/>
                <w:szCs w:val="24"/>
              </w:rPr>
            </w:pPr>
            <w:r>
              <w:rPr>
                <w:rFonts w:ascii="Times New Roman" w:hAnsi="Times New Roman" w:cs="Times New Roman"/>
                <w:bCs/>
                <w:sz w:val="24"/>
                <w:szCs w:val="24"/>
              </w:rPr>
              <w:t>76 615</w:t>
            </w:r>
          </w:p>
        </w:tc>
      </w:tr>
      <w:tr w:rsidR="00A55697" w14:paraId="6B9C23AB" w14:textId="2452B03B" w:rsidTr="00D82724">
        <w:tc>
          <w:tcPr>
            <w:tcW w:w="4248" w:type="dxa"/>
          </w:tcPr>
          <w:p w14:paraId="5D7B5314" w14:textId="452DA08F" w:rsidR="00A55697" w:rsidRPr="00C94880" w:rsidRDefault="00A55697" w:rsidP="002F1168">
            <w:pPr>
              <w:rPr>
                <w:rFonts w:ascii="Times New Roman" w:hAnsi="Times New Roman" w:cs="Times New Roman"/>
                <w:bCs/>
                <w:sz w:val="24"/>
                <w:szCs w:val="24"/>
              </w:rPr>
            </w:pPr>
            <w:r w:rsidRPr="00C94880">
              <w:rPr>
                <w:rFonts w:ascii="Times New Roman" w:hAnsi="Times New Roman" w:cs="Times New Roman"/>
                <w:bCs/>
                <w:sz w:val="24"/>
                <w:szCs w:val="24"/>
              </w:rPr>
              <w:t>Tulud haridusalasest tegevusest</w:t>
            </w:r>
          </w:p>
        </w:tc>
        <w:tc>
          <w:tcPr>
            <w:tcW w:w="1417" w:type="dxa"/>
          </w:tcPr>
          <w:p w14:paraId="5F2F068C" w14:textId="2A971044" w:rsidR="00A55697" w:rsidRPr="00C94880" w:rsidRDefault="00A55697" w:rsidP="00C94880">
            <w:pPr>
              <w:jc w:val="right"/>
              <w:rPr>
                <w:rFonts w:ascii="Times New Roman" w:hAnsi="Times New Roman" w:cs="Times New Roman"/>
                <w:bCs/>
                <w:sz w:val="24"/>
                <w:szCs w:val="24"/>
              </w:rPr>
            </w:pPr>
            <w:r>
              <w:rPr>
                <w:rFonts w:ascii="Times New Roman" w:hAnsi="Times New Roman" w:cs="Times New Roman"/>
                <w:bCs/>
                <w:sz w:val="24"/>
                <w:szCs w:val="24"/>
              </w:rPr>
              <w:t>49 860</w:t>
            </w:r>
          </w:p>
        </w:tc>
        <w:tc>
          <w:tcPr>
            <w:tcW w:w="1418" w:type="dxa"/>
          </w:tcPr>
          <w:p w14:paraId="2A1B125C" w14:textId="0837CB4C" w:rsidR="00A55697" w:rsidRPr="00C94880" w:rsidRDefault="00A55697" w:rsidP="00C94880">
            <w:pPr>
              <w:jc w:val="right"/>
              <w:rPr>
                <w:rFonts w:ascii="Times New Roman" w:hAnsi="Times New Roman" w:cs="Times New Roman"/>
                <w:bCs/>
                <w:sz w:val="24"/>
                <w:szCs w:val="24"/>
              </w:rPr>
            </w:pPr>
            <w:r>
              <w:rPr>
                <w:rFonts w:ascii="Times New Roman" w:hAnsi="Times New Roman" w:cs="Times New Roman"/>
                <w:bCs/>
                <w:sz w:val="24"/>
                <w:szCs w:val="24"/>
              </w:rPr>
              <w:t>47 570</w:t>
            </w:r>
          </w:p>
        </w:tc>
        <w:tc>
          <w:tcPr>
            <w:tcW w:w="1418" w:type="dxa"/>
          </w:tcPr>
          <w:p w14:paraId="133F88B3" w14:textId="5DB5478F" w:rsidR="00A55697" w:rsidRPr="005030B1" w:rsidRDefault="001341B4" w:rsidP="00C94880">
            <w:pPr>
              <w:jc w:val="right"/>
              <w:rPr>
                <w:rFonts w:ascii="Times New Roman" w:hAnsi="Times New Roman" w:cs="Times New Roman"/>
                <w:bCs/>
                <w:sz w:val="24"/>
                <w:szCs w:val="24"/>
              </w:rPr>
            </w:pPr>
            <w:r>
              <w:rPr>
                <w:rFonts w:ascii="Times New Roman" w:hAnsi="Times New Roman" w:cs="Times New Roman"/>
                <w:bCs/>
                <w:sz w:val="24"/>
                <w:szCs w:val="24"/>
              </w:rPr>
              <w:t>54 061</w:t>
            </w:r>
          </w:p>
        </w:tc>
      </w:tr>
      <w:tr w:rsidR="00A55697" w14:paraId="1DAAAE99" w14:textId="076BF686" w:rsidTr="00D82724">
        <w:tc>
          <w:tcPr>
            <w:tcW w:w="4248" w:type="dxa"/>
          </w:tcPr>
          <w:p w14:paraId="6BB2CEC8" w14:textId="62E427D3" w:rsidR="00A55697" w:rsidRPr="00C94880" w:rsidRDefault="00A55697" w:rsidP="002F1168">
            <w:pPr>
              <w:rPr>
                <w:rFonts w:ascii="Times New Roman" w:hAnsi="Times New Roman" w:cs="Times New Roman"/>
                <w:bCs/>
                <w:sz w:val="24"/>
                <w:szCs w:val="24"/>
              </w:rPr>
            </w:pPr>
            <w:r w:rsidRPr="00C94880">
              <w:rPr>
                <w:rFonts w:ascii="Times New Roman" w:hAnsi="Times New Roman" w:cs="Times New Roman"/>
                <w:bCs/>
                <w:sz w:val="24"/>
                <w:szCs w:val="24"/>
              </w:rPr>
              <w:t xml:space="preserve">Tulud sotsiaalabialasest tegevusest  </w:t>
            </w:r>
          </w:p>
        </w:tc>
        <w:tc>
          <w:tcPr>
            <w:tcW w:w="1417" w:type="dxa"/>
          </w:tcPr>
          <w:p w14:paraId="45B3BC47" w14:textId="20380E38" w:rsidR="00A55697" w:rsidRPr="00C94880" w:rsidRDefault="00A55697" w:rsidP="00C94880">
            <w:pPr>
              <w:jc w:val="right"/>
              <w:rPr>
                <w:rFonts w:ascii="Times New Roman" w:hAnsi="Times New Roman" w:cs="Times New Roman"/>
                <w:bCs/>
                <w:sz w:val="24"/>
                <w:szCs w:val="24"/>
              </w:rPr>
            </w:pPr>
            <w:r>
              <w:rPr>
                <w:rFonts w:ascii="Times New Roman" w:hAnsi="Times New Roman" w:cs="Times New Roman"/>
                <w:bCs/>
                <w:sz w:val="24"/>
                <w:szCs w:val="24"/>
              </w:rPr>
              <w:t>6 750</w:t>
            </w:r>
          </w:p>
        </w:tc>
        <w:tc>
          <w:tcPr>
            <w:tcW w:w="1418" w:type="dxa"/>
          </w:tcPr>
          <w:p w14:paraId="1B4ABFBE" w14:textId="69C690FD" w:rsidR="00A55697" w:rsidRPr="00C94880" w:rsidRDefault="00A55697" w:rsidP="00C94880">
            <w:pPr>
              <w:jc w:val="right"/>
              <w:rPr>
                <w:rFonts w:ascii="Times New Roman" w:hAnsi="Times New Roman" w:cs="Times New Roman"/>
                <w:bCs/>
                <w:sz w:val="24"/>
                <w:szCs w:val="24"/>
              </w:rPr>
            </w:pPr>
            <w:r>
              <w:rPr>
                <w:rFonts w:ascii="Times New Roman" w:hAnsi="Times New Roman" w:cs="Times New Roman"/>
                <w:bCs/>
                <w:sz w:val="24"/>
                <w:szCs w:val="24"/>
              </w:rPr>
              <w:t>3 750</w:t>
            </w:r>
          </w:p>
        </w:tc>
        <w:tc>
          <w:tcPr>
            <w:tcW w:w="1418" w:type="dxa"/>
          </w:tcPr>
          <w:p w14:paraId="53DD2EB2" w14:textId="2D7F7CBD" w:rsidR="00A55697" w:rsidRPr="005030B1" w:rsidRDefault="001341B4" w:rsidP="00C94880">
            <w:pPr>
              <w:jc w:val="right"/>
              <w:rPr>
                <w:rFonts w:ascii="Times New Roman" w:hAnsi="Times New Roman" w:cs="Times New Roman"/>
                <w:bCs/>
                <w:sz w:val="24"/>
                <w:szCs w:val="24"/>
              </w:rPr>
            </w:pPr>
            <w:r>
              <w:rPr>
                <w:rFonts w:ascii="Times New Roman" w:hAnsi="Times New Roman" w:cs="Times New Roman"/>
                <w:bCs/>
                <w:sz w:val="24"/>
                <w:szCs w:val="24"/>
              </w:rPr>
              <w:t>5 162</w:t>
            </w:r>
          </w:p>
        </w:tc>
      </w:tr>
      <w:tr w:rsidR="00A55697" w14:paraId="3F8BEBCE" w14:textId="67554F75" w:rsidTr="00D82724">
        <w:tc>
          <w:tcPr>
            <w:tcW w:w="4248" w:type="dxa"/>
          </w:tcPr>
          <w:p w14:paraId="2E36E013" w14:textId="77777777" w:rsidR="00A55697" w:rsidRPr="00C94880" w:rsidRDefault="00A55697" w:rsidP="002F1168">
            <w:pPr>
              <w:rPr>
                <w:rFonts w:ascii="Times New Roman" w:hAnsi="Times New Roman" w:cs="Times New Roman"/>
                <w:bCs/>
              </w:rPr>
            </w:pPr>
          </w:p>
        </w:tc>
        <w:tc>
          <w:tcPr>
            <w:tcW w:w="1417" w:type="dxa"/>
          </w:tcPr>
          <w:p w14:paraId="0A3F118C" w14:textId="77777777" w:rsidR="00A55697" w:rsidRPr="00C94880" w:rsidRDefault="00A55697" w:rsidP="00C94880">
            <w:pPr>
              <w:jc w:val="right"/>
              <w:rPr>
                <w:rFonts w:ascii="Times New Roman" w:hAnsi="Times New Roman" w:cs="Times New Roman"/>
                <w:bCs/>
              </w:rPr>
            </w:pPr>
          </w:p>
        </w:tc>
        <w:tc>
          <w:tcPr>
            <w:tcW w:w="1418" w:type="dxa"/>
          </w:tcPr>
          <w:p w14:paraId="3090D6C4" w14:textId="77777777" w:rsidR="00A55697" w:rsidRDefault="00A55697" w:rsidP="00C94880">
            <w:pPr>
              <w:jc w:val="right"/>
              <w:rPr>
                <w:rFonts w:ascii="Times New Roman" w:hAnsi="Times New Roman" w:cs="Times New Roman"/>
                <w:bCs/>
              </w:rPr>
            </w:pPr>
          </w:p>
        </w:tc>
        <w:tc>
          <w:tcPr>
            <w:tcW w:w="1418" w:type="dxa"/>
          </w:tcPr>
          <w:p w14:paraId="4ED631D1" w14:textId="77777777" w:rsidR="00A55697" w:rsidRPr="005030B1" w:rsidRDefault="00A55697" w:rsidP="00C94880">
            <w:pPr>
              <w:jc w:val="right"/>
              <w:rPr>
                <w:rFonts w:ascii="Times New Roman" w:hAnsi="Times New Roman" w:cs="Times New Roman"/>
                <w:bCs/>
                <w:sz w:val="24"/>
                <w:szCs w:val="24"/>
              </w:rPr>
            </w:pPr>
          </w:p>
        </w:tc>
      </w:tr>
      <w:tr w:rsidR="00A55697" w14:paraId="18E5AB6B" w14:textId="0A41F180" w:rsidTr="00D82724">
        <w:tc>
          <w:tcPr>
            <w:tcW w:w="4248" w:type="dxa"/>
          </w:tcPr>
          <w:p w14:paraId="5EA31A46" w14:textId="7E00E7AF" w:rsidR="00A55697" w:rsidRPr="0005673C" w:rsidRDefault="00A55697" w:rsidP="002F1168">
            <w:pPr>
              <w:rPr>
                <w:rFonts w:ascii="Times New Roman" w:hAnsi="Times New Roman" w:cs="Times New Roman"/>
                <w:b/>
              </w:rPr>
            </w:pPr>
            <w:r w:rsidRPr="0005673C">
              <w:rPr>
                <w:rFonts w:ascii="Times New Roman" w:hAnsi="Times New Roman" w:cs="Times New Roman"/>
                <w:b/>
              </w:rPr>
              <w:t>Saadavad toetused tegevuskuludeks</w:t>
            </w:r>
          </w:p>
        </w:tc>
        <w:tc>
          <w:tcPr>
            <w:tcW w:w="1417" w:type="dxa"/>
          </w:tcPr>
          <w:p w14:paraId="3233D3FC" w14:textId="3A516FDE" w:rsidR="00A55697" w:rsidRPr="0005673C" w:rsidRDefault="00A55697" w:rsidP="00C94880">
            <w:pPr>
              <w:jc w:val="right"/>
              <w:rPr>
                <w:rFonts w:ascii="Times New Roman" w:hAnsi="Times New Roman" w:cs="Times New Roman"/>
                <w:b/>
              </w:rPr>
            </w:pPr>
            <w:r>
              <w:rPr>
                <w:rFonts w:ascii="Times New Roman" w:hAnsi="Times New Roman" w:cs="Times New Roman"/>
                <w:b/>
              </w:rPr>
              <w:t>1 081 786</w:t>
            </w:r>
          </w:p>
        </w:tc>
        <w:tc>
          <w:tcPr>
            <w:tcW w:w="1418" w:type="dxa"/>
          </w:tcPr>
          <w:p w14:paraId="09583B40" w14:textId="2DD0E3A9" w:rsidR="00A55697" w:rsidRPr="0005673C" w:rsidRDefault="00A55697" w:rsidP="00C94880">
            <w:pPr>
              <w:jc w:val="right"/>
              <w:rPr>
                <w:rFonts w:ascii="Times New Roman" w:hAnsi="Times New Roman" w:cs="Times New Roman"/>
                <w:b/>
              </w:rPr>
            </w:pPr>
            <w:r w:rsidRPr="0005673C">
              <w:rPr>
                <w:rFonts w:ascii="Times New Roman" w:hAnsi="Times New Roman" w:cs="Times New Roman"/>
                <w:b/>
              </w:rPr>
              <w:t>1 131 165</w:t>
            </w:r>
          </w:p>
        </w:tc>
        <w:tc>
          <w:tcPr>
            <w:tcW w:w="1418" w:type="dxa"/>
          </w:tcPr>
          <w:p w14:paraId="1EDA756C" w14:textId="797C3F72" w:rsidR="00A55697" w:rsidRPr="005030B1" w:rsidRDefault="005030B1" w:rsidP="00C94880">
            <w:pPr>
              <w:jc w:val="right"/>
              <w:rPr>
                <w:rFonts w:ascii="Times New Roman" w:hAnsi="Times New Roman" w:cs="Times New Roman"/>
                <w:b/>
                <w:sz w:val="24"/>
                <w:szCs w:val="24"/>
              </w:rPr>
            </w:pPr>
            <w:r w:rsidRPr="005030B1">
              <w:rPr>
                <w:rFonts w:ascii="Times New Roman" w:hAnsi="Times New Roman" w:cs="Times New Roman"/>
                <w:b/>
                <w:sz w:val="24"/>
                <w:szCs w:val="24"/>
              </w:rPr>
              <w:t>1 066 236</w:t>
            </w:r>
          </w:p>
        </w:tc>
      </w:tr>
      <w:tr w:rsidR="00A55697" w14:paraId="146584D2" w14:textId="3DD7735F" w:rsidTr="00D82724">
        <w:tc>
          <w:tcPr>
            <w:tcW w:w="4248" w:type="dxa"/>
          </w:tcPr>
          <w:p w14:paraId="3226C054" w14:textId="74486F7F" w:rsidR="00A55697" w:rsidRDefault="00A55697" w:rsidP="002F1168">
            <w:pPr>
              <w:rPr>
                <w:rFonts w:ascii="Times New Roman" w:hAnsi="Times New Roman" w:cs="Times New Roman"/>
                <w:bCs/>
              </w:rPr>
            </w:pPr>
            <w:r>
              <w:rPr>
                <w:rFonts w:ascii="Times New Roman" w:hAnsi="Times New Roman" w:cs="Times New Roman"/>
                <w:bCs/>
              </w:rPr>
              <w:t>Tasandusfond</w:t>
            </w:r>
          </w:p>
        </w:tc>
        <w:tc>
          <w:tcPr>
            <w:tcW w:w="1417" w:type="dxa"/>
          </w:tcPr>
          <w:p w14:paraId="13AD245F" w14:textId="021EDBF5" w:rsidR="00A55697" w:rsidRPr="00C94880" w:rsidRDefault="00A55697" w:rsidP="00C94880">
            <w:pPr>
              <w:jc w:val="right"/>
              <w:rPr>
                <w:rFonts w:ascii="Times New Roman" w:hAnsi="Times New Roman" w:cs="Times New Roman"/>
                <w:bCs/>
              </w:rPr>
            </w:pPr>
            <w:r>
              <w:rPr>
                <w:rFonts w:ascii="Times New Roman" w:hAnsi="Times New Roman" w:cs="Times New Roman"/>
                <w:bCs/>
              </w:rPr>
              <w:t>95 805</w:t>
            </w:r>
          </w:p>
        </w:tc>
        <w:tc>
          <w:tcPr>
            <w:tcW w:w="1418" w:type="dxa"/>
          </w:tcPr>
          <w:p w14:paraId="7458F96B" w14:textId="297679E2" w:rsidR="00A55697" w:rsidRDefault="00A55697" w:rsidP="00C94880">
            <w:pPr>
              <w:jc w:val="right"/>
              <w:rPr>
                <w:rFonts w:ascii="Times New Roman" w:hAnsi="Times New Roman" w:cs="Times New Roman"/>
                <w:bCs/>
              </w:rPr>
            </w:pPr>
            <w:r>
              <w:rPr>
                <w:rFonts w:ascii="Times New Roman" w:hAnsi="Times New Roman" w:cs="Times New Roman"/>
                <w:bCs/>
              </w:rPr>
              <w:t>96 373</w:t>
            </w:r>
          </w:p>
        </w:tc>
        <w:tc>
          <w:tcPr>
            <w:tcW w:w="1418" w:type="dxa"/>
          </w:tcPr>
          <w:p w14:paraId="0D71D3C3" w14:textId="1BA95618" w:rsidR="00A55697" w:rsidRPr="005030B1" w:rsidRDefault="000918F1" w:rsidP="00C94880">
            <w:pPr>
              <w:jc w:val="right"/>
              <w:rPr>
                <w:rFonts w:ascii="Times New Roman" w:hAnsi="Times New Roman" w:cs="Times New Roman"/>
                <w:bCs/>
                <w:sz w:val="24"/>
                <w:szCs w:val="24"/>
              </w:rPr>
            </w:pPr>
            <w:r>
              <w:rPr>
                <w:rFonts w:ascii="Times New Roman" w:hAnsi="Times New Roman" w:cs="Times New Roman"/>
                <w:bCs/>
                <w:sz w:val="24"/>
                <w:szCs w:val="24"/>
              </w:rPr>
              <w:t>93 947</w:t>
            </w:r>
          </w:p>
        </w:tc>
      </w:tr>
      <w:tr w:rsidR="00A55697" w14:paraId="37EE5647" w14:textId="62D5A7EB" w:rsidTr="00D82724">
        <w:tc>
          <w:tcPr>
            <w:tcW w:w="4248" w:type="dxa"/>
          </w:tcPr>
          <w:p w14:paraId="5C7F30B2" w14:textId="63C9F870" w:rsidR="00A55697" w:rsidRDefault="00A55697" w:rsidP="002F1168">
            <w:pPr>
              <w:rPr>
                <w:rFonts w:ascii="Times New Roman" w:hAnsi="Times New Roman" w:cs="Times New Roman"/>
                <w:bCs/>
              </w:rPr>
            </w:pPr>
            <w:r>
              <w:rPr>
                <w:rFonts w:ascii="Times New Roman" w:hAnsi="Times New Roman" w:cs="Times New Roman"/>
                <w:bCs/>
              </w:rPr>
              <w:t>Toetusfond</w:t>
            </w:r>
          </w:p>
        </w:tc>
        <w:tc>
          <w:tcPr>
            <w:tcW w:w="1417" w:type="dxa"/>
          </w:tcPr>
          <w:p w14:paraId="167C04D1" w14:textId="52D8E4A7" w:rsidR="00A55697" w:rsidRPr="00C94880" w:rsidRDefault="00A55697" w:rsidP="00C94880">
            <w:pPr>
              <w:jc w:val="right"/>
              <w:rPr>
                <w:rFonts w:ascii="Times New Roman" w:hAnsi="Times New Roman" w:cs="Times New Roman"/>
                <w:bCs/>
              </w:rPr>
            </w:pPr>
            <w:r>
              <w:rPr>
                <w:rFonts w:ascii="Times New Roman" w:hAnsi="Times New Roman" w:cs="Times New Roman"/>
                <w:bCs/>
              </w:rPr>
              <w:t>878 975</w:t>
            </w:r>
          </w:p>
        </w:tc>
        <w:tc>
          <w:tcPr>
            <w:tcW w:w="1418" w:type="dxa"/>
          </w:tcPr>
          <w:p w14:paraId="2ED18BD6" w14:textId="5B363FCC" w:rsidR="00A55697" w:rsidRDefault="00A55697" w:rsidP="00C94880">
            <w:pPr>
              <w:jc w:val="right"/>
              <w:rPr>
                <w:rFonts w:ascii="Times New Roman" w:hAnsi="Times New Roman" w:cs="Times New Roman"/>
                <w:bCs/>
              </w:rPr>
            </w:pPr>
            <w:r>
              <w:rPr>
                <w:rFonts w:ascii="Times New Roman" w:hAnsi="Times New Roman" w:cs="Times New Roman"/>
                <w:bCs/>
              </w:rPr>
              <w:t>826 161</w:t>
            </w:r>
          </w:p>
        </w:tc>
        <w:tc>
          <w:tcPr>
            <w:tcW w:w="1418" w:type="dxa"/>
          </w:tcPr>
          <w:p w14:paraId="3997D889" w14:textId="271D4F52" w:rsidR="00A55697" w:rsidRPr="005030B1" w:rsidRDefault="000918F1" w:rsidP="00C94880">
            <w:pPr>
              <w:jc w:val="right"/>
              <w:rPr>
                <w:rFonts w:ascii="Times New Roman" w:hAnsi="Times New Roman" w:cs="Times New Roman"/>
                <w:bCs/>
                <w:sz w:val="24"/>
                <w:szCs w:val="24"/>
              </w:rPr>
            </w:pPr>
            <w:r>
              <w:rPr>
                <w:rFonts w:ascii="Times New Roman" w:hAnsi="Times New Roman" w:cs="Times New Roman"/>
                <w:bCs/>
                <w:sz w:val="24"/>
                <w:szCs w:val="24"/>
              </w:rPr>
              <w:t>830 702</w:t>
            </w:r>
          </w:p>
        </w:tc>
      </w:tr>
      <w:tr w:rsidR="00A55697" w14:paraId="76A97BBF" w14:textId="115AC468" w:rsidTr="00D82724">
        <w:tc>
          <w:tcPr>
            <w:tcW w:w="4248" w:type="dxa"/>
          </w:tcPr>
          <w:p w14:paraId="0A60C74D" w14:textId="50B29B5F" w:rsidR="00A55697" w:rsidRDefault="00A55697" w:rsidP="002F1168">
            <w:pPr>
              <w:rPr>
                <w:rFonts w:ascii="Times New Roman" w:hAnsi="Times New Roman" w:cs="Times New Roman"/>
                <w:bCs/>
              </w:rPr>
            </w:pPr>
            <w:r>
              <w:rPr>
                <w:rFonts w:ascii="Times New Roman" w:hAnsi="Times New Roman" w:cs="Times New Roman"/>
                <w:bCs/>
              </w:rPr>
              <w:t>Tegevuskuludeks saadud sihtfinantseerimine</w:t>
            </w:r>
          </w:p>
        </w:tc>
        <w:tc>
          <w:tcPr>
            <w:tcW w:w="1417" w:type="dxa"/>
          </w:tcPr>
          <w:p w14:paraId="3DCA8BAC" w14:textId="4646247E" w:rsidR="00A55697" w:rsidRPr="00C94880" w:rsidRDefault="00A55697" w:rsidP="00C94880">
            <w:pPr>
              <w:jc w:val="right"/>
              <w:rPr>
                <w:rFonts w:ascii="Times New Roman" w:hAnsi="Times New Roman" w:cs="Times New Roman"/>
                <w:bCs/>
              </w:rPr>
            </w:pPr>
            <w:r>
              <w:rPr>
                <w:rFonts w:ascii="Times New Roman" w:hAnsi="Times New Roman" w:cs="Times New Roman"/>
                <w:bCs/>
              </w:rPr>
              <w:t>107 006</w:t>
            </w:r>
          </w:p>
        </w:tc>
        <w:tc>
          <w:tcPr>
            <w:tcW w:w="1418" w:type="dxa"/>
          </w:tcPr>
          <w:p w14:paraId="1E5D26E2" w14:textId="42E96843" w:rsidR="00A55697" w:rsidRDefault="00A55697" w:rsidP="00C94880">
            <w:pPr>
              <w:jc w:val="right"/>
              <w:rPr>
                <w:rFonts w:ascii="Times New Roman" w:hAnsi="Times New Roman" w:cs="Times New Roman"/>
                <w:bCs/>
              </w:rPr>
            </w:pPr>
            <w:r>
              <w:rPr>
                <w:rFonts w:ascii="Times New Roman" w:hAnsi="Times New Roman" w:cs="Times New Roman"/>
                <w:bCs/>
              </w:rPr>
              <w:t>208 631</w:t>
            </w:r>
          </w:p>
        </w:tc>
        <w:tc>
          <w:tcPr>
            <w:tcW w:w="1418" w:type="dxa"/>
          </w:tcPr>
          <w:p w14:paraId="622D8BF1" w14:textId="1ACA5FCE" w:rsidR="00A55697" w:rsidRPr="005030B1" w:rsidRDefault="000918F1" w:rsidP="00C94880">
            <w:pPr>
              <w:jc w:val="right"/>
              <w:rPr>
                <w:rFonts w:ascii="Times New Roman" w:hAnsi="Times New Roman" w:cs="Times New Roman"/>
                <w:bCs/>
                <w:sz w:val="24"/>
                <w:szCs w:val="24"/>
              </w:rPr>
            </w:pPr>
            <w:r>
              <w:rPr>
                <w:rFonts w:ascii="Times New Roman" w:hAnsi="Times New Roman" w:cs="Times New Roman"/>
                <w:bCs/>
                <w:sz w:val="24"/>
                <w:szCs w:val="24"/>
              </w:rPr>
              <w:t>141 587</w:t>
            </w:r>
          </w:p>
        </w:tc>
      </w:tr>
      <w:tr w:rsidR="00A55697" w14:paraId="37F5DEC1" w14:textId="085E854E" w:rsidTr="00D82724">
        <w:tc>
          <w:tcPr>
            <w:tcW w:w="4248" w:type="dxa"/>
          </w:tcPr>
          <w:p w14:paraId="1F2132B6" w14:textId="77777777" w:rsidR="00A55697" w:rsidRDefault="00A55697" w:rsidP="002F1168">
            <w:pPr>
              <w:rPr>
                <w:rFonts w:ascii="Times New Roman" w:hAnsi="Times New Roman" w:cs="Times New Roman"/>
                <w:bCs/>
              </w:rPr>
            </w:pPr>
          </w:p>
        </w:tc>
        <w:tc>
          <w:tcPr>
            <w:tcW w:w="1417" w:type="dxa"/>
          </w:tcPr>
          <w:p w14:paraId="57A32C22" w14:textId="77777777" w:rsidR="00A55697" w:rsidRPr="00C94880" w:rsidRDefault="00A55697" w:rsidP="00C94880">
            <w:pPr>
              <w:jc w:val="right"/>
              <w:rPr>
                <w:rFonts w:ascii="Times New Roman" w:hAnsi="Times New Roman" w:cs="Times New Roman"/>
                <w:bCs/>
              </w:rPr>
            </w:pPr>
          </w:p>
        </w:tc>
        <w:tc>
          <w:tcPr>
            <w:tcW w:w="1418" w:type="dxa"/>
          </w:tcPr>
          <w:p w14:paraId="29E10126" w14:textId="77777777" w:rsidR="00A55697" w:rsidRDefault="00A55697" w:rsidP="00C94880">
            <w:pPr>
              <w:jc w:val="right"/>
              <w:rPr>
                <w:rFonts w:ascii="Times New Roman" w:hAnsi="Times New Roman" w:cs="Times New Roman"/>
                <w:bCs/>
              </w:rPr>
            </w:pPr>
          </w:p>
        </w:tc>
        <w:tc>
          <w:tcPr>
            <w:tcW w:w="1418" w:type="dxa"/>
          </w:tcPr>
          <w:p w14:paraId="2D2CB244" w14:textId="77777777" w:rsidR="00A55697" w:rsidRPr="005030B1" w:rsidRDefault="00A55697" w:rsidP="00C94880">
            <w:pPr>
              <w:jc w:val="right"/>
              <w:rPr>
                <w:rFonts w:ascii="Times New Roman" w:hAnsi="Times New Roman" w:cs="Times New Roman"/>
                <w:bCs/>
                <w:sz w:val="24"/>
                <w:szCs w:val="24"/>
              </w:rPr>
            </w:pPr>
          </w:p>
        </w:tc>
      </w:tr>
      <w:tr w:rsidR="00A55697" w14:paraId="65F2DB75" w14:textId="26BFA5A2" w:rsidTr="00D82724">
        <w:tc>
          <w:tcPr>
            <w:tcW w:w="4248" w:type="dxa"/>
          </w:tcPr>
          <w:p w14:paraId="34E57392" w14:textId="12640053" w:rsidR="00A55697" w:rsidRPr="0005673C" w:rsidRDefault="00A55697" w:rsidP="002F1168">
            <w:pPr>
              <w:rPr>
                <w:rFonts w:ascii="Times New Roman" w:hAnsi="Times New Roman" w:cs="Times New Roman"/>
                <w:b/>
              </w:rPr>
            </w:pPr>
            <w:r w:rsidRPr="0005673C">
              <w:rPr>
                <w:rFonts w:ascii="Times New Roman" w:hAnsi="Times New Roman" w:cs="Times New Roman"/>
                <w:b/>
              </w:rPr>
              <w:t>Muud tegevustulud</w:t>
            </w:r>
          </w:p>
        </w:tc>
        <w:tc>
          <w:tcPr>
            <w:tcW w:w="1417" w:type="dxa"/>
          </w:tcPr>
          <w:p w14:paraId="618F6BFF" w14:textId="057622D3" w:rsidR="00A55697" w:rsidRPr="0005673C" w:rsidRDefault="00A55697" w:rsidP="00C94880">
            <w:pPr>
              <w:jc w:val="right"/>
              <w:rPr>
                <w:rFonts w:ascii="Times New Roman" w:hAnsi="Times New Roman" w:cs="Times New Roman"/>
                <w:b/>
              </w:rPr>
            </w:pPr>
            <w:r>
              <w:rPr>
                <w:rFonts w:ascii="Times New Roman" w:hAnsi="Times New Roman" w:cs="Times New Roman"/>
                <w:b/>
              </w:rPr>
              <w:t>500</w:t>
            </w:r>
          </w:p>
        </w:tc>
        <w:tc>
          <w:tcPr>
            <w:tcW w:w="1418" w:type="dxa"/>
          </w:tcPr>
          <w:p w14:paraId="562F0C2C" w14:textId="58C514BB" w:rsidR="00A55697" w:rsidRPr="0005673C" w:rsidRDefault="00A55697" w:rsidP="00C94880">
            <w:pPr>
              <w:jc w:val="right"/>
              <w:rPr>
                <w:rFonts w:ascii="Times New Roman" w:hAnsi="Times New Roman" w:cs="Times New Roman"/>
                <w:b/>
              </w:rPr>
            </w:pPr>
            <w:r w:rsidRPr="0005673C">
              <w:rPr>
                <w:rFonts w:ascii="Times New Roman" w:hAnsi="Times New Roman" w:cs="Times New Roman"/>
                <w:b/>
              </w:rPr>
              <w:t>1 000</w:t>
            </w:r>
          </w:p>
        </w:tc>
        <w:tc>
          <w:tcPr>
            <w:tcW w:w="1418" w:type="dxa"/>
          </w:tcPr>
          <w:p w14:paraId="214203E8" w14:textId="17F5537A" w:rsidR="00A55697" w:rsidRPr="005030B1" w:rsidRDefault="005030B1" w:rsidP="00C94880">
            <w:pPr>
              <w:jc w:val="right"/>
              <w:rPr>
                <w:rFonts w:ascii="Times New Roman" w:hAnsi="Times New Roman" w:cs="Times New Roman"/>
                <w:b/>
                <w:sz w:val="24"/>
                <w:szCs w:val="24"/>
              </w:rPr>
            </w:pPr>
            <w:r w:rsidRPr="005030B1">
              <w:rPr>
                <w:rFonts w:ascii="Times New Roman" w:hAnsi="Times New Roman" w:cs="Times New Roman"/>
                <w:b/>
                <w:sz w:val="24"/>
                <w:szCs w:val="24"/>
              </w:rPr>
              <w:t>12 414</w:t>
            </w:r>
          </w:p>
        </w:tc>
      </w:tr>
      <w:tr w:rsidR="00A55697" w14:paraId="09F1A68F" w14:textId="7C9C9CC4" w:rsidTr="00D82724">
        <w:tc>
          <w:tcPr>
            <w:tcW w:w="4248" w:type="dxa"/>
          </w:tcPr>
          <w:p w14:paraId="1919B511" w14:textId="77777777" w:rsidR="00A55697" w:rsidRDefault="00A55697" w:rsidP="002F1168">
            <w:pPr>
              <w:rPr>
                <w:rFonts w:ascii="Times New Roman" w:hAnsi="Times New Roman" w:cs="Times New Roman"/>
                <w:bCs/>
              </w:rPr>
            </w:pPr>
          </w:p>
        </w:tc>
        <w:tc>
          <w:tcPr>
            <w:tcW w:w="1417" w:type="dxa"/>
          </w:tcPr>
          <w:p w14:paraId="0A441842" w14:textId="77777777" w:rsidR="00A55697" w:rsidRPr="00C94880" w:rsidRDefault="00A55697" w:rsidP="00C94880">
            <w:pPr>
              <w:jc w:val="right"/>
              <w:rPr>
                <w:rFonts w:ascii="Times New Roman" w:hAnsi="Times New Roman" w:cs="Times New Roman"/>
                <w:bCs/>
              </w:rPr>
            </w:pPr>
          </w:p>
        </w:tc>
        <w:tc>
          <w:tcPr>
            <w:tcW w:w="1418" w:type="dxa"/>
          </w:tcPr>
          <w:p w14:paraId="71634F99" w14:textId="77777777" w:rsidR="00A55697" w:rsidRDefault="00A55697" w:rsidP="00C94880">
            <w:pPr>
              <w:jc w:val="right"/>
              <w:rPr>
                <w:rFonts w:ascii="Times New Roman" w:hAnsi="Times New Roman" w:cs="Times New Roman"/>
                <w:bCs/>
              </w:rPr>
            </w:pPr>
          </w:p>
        </w:tc>
        <w:tc>
          <w:tcPr>
            <w:tcW w:w="1418" w:type="dxa"/>
          </w:tcPr>
          <w:p w14:paraId="1F3701F8" w14:textId="77777777" w:rsidR="00A55697" w:rsidRPr="005030B1" w:rsidRDefault="00A55697" w:rsidP="00C94880">
            <w:pPr>
              <w:jc w:val="right"/>
              <w:rPr>
                <w:rFonts w:ascii="Times New Roman" w:hAnsi="Times New Roman" w:cs="Times New Roman"/>
                <w:bCs/>
                <w:sz w:val="24"/>
                <w:szCs w:val="24"/>
              </w:rPr>
            </w:pPr>
          </w:p>
        </w:tc>
      </w:tr>
      <w:tr w:rsidR="00A55697" w14:paraId="649767F9" w14:textId="1C5336D3" w:rsidTr="00D82724">
        <w:tc>
          <w:tcPr>
            <w:tcW w:w="4248" w:type="dxa"/>
          </w:tcPr>
          <w:p w14:paraId="4A4A3935" w14:textId="18F7ED37" w:rsidR="00A55697" w:rsidRPr="0005673C" w:rsidRDefault="00A55697" w:rsidP="002F1168">
            <w:pPr>
              <w:rPr>
                <w:rFonts w:ascii="Times New Roman" w:hAnsi="Times New Roman" w:cs="Times New Roman"/>
                <w:b/>
              </w:rPr>
            </w:pPr>
            <w:r w:rsidRPr="0005673C">
              <w:rPr>
                <w:rFonts w:ascii="Times New Roman" w:hAnsi="Times New Roman" w:cs="Times New Roman"/>
                <w:b/>
              </w:rPr>
              <w:t>PÕHITEGEVUSE TULUD KOKKU</w:t>
            </w:r>
          </w:p>
        </w:tc>
        <w:tc>
          <w:tcPr>
            <w:tcW w:w="1417" w:type="dxa"/>
          </w:tcPr>
          <w:p w14:paraId="1C818AE3" w14:textId="6FAAA335" w:rsidR="00A55697" w:rsidRPr="0005673C" w:rsidRDefault="00A55697" w:rsidP="00C94880">
            <w:pPr>
              <w:jc w:val="right"/>
              <w:rPr>
                <w:rFonts w:ascii="Times New Roman" w:hAnsi="Times New Roman" w:cs="Times New Roman"/>
                <w:b/>
              </w:rPr>
            </w:pPr>
            <w:r>
              <w:rPr>
                <w:rFonts w:ascii="Times New Roman" w:hAnsi="Times New Roman" w:cs="Times New Roman"/>
                <w:b/>
              </w:rPr>
              <w:t>5 131 697</w:t>
            </w:r>
          </w:p>
        </w:tc>
        <w:tc>
          <w:tcPr>
            <w:tcW w:w="1418" w:type="dxa"/>
          </w:tcPr>
          <w:p w14:paraId="30B9D7C5" w14:textId="06AC62F8" w:rsidR="00A55697" w:rsidRPr="0005673C" w:rsidRDefault="00A55697" w:rsidP="00C94880">
            <w:pPr>
              <w:jc w:val="right"/>
              <w:rPr>
                <w:rFonts w:ascii="Times New Roman" w:hAnsi="Times New Roman" w:cs="Times New Roman"/>
                <w:b/>
              </w:rPr>
            </w:pPr>
            <w:r w:rsidRPr="0005673C">
              <w:rPr>
                <w:rFonts w:ascii="Times New Roman" w:hAnsi="Times New Roman" w:cs="Times New Roman"/>
                <w:b/>
              </w:rPr>
              <w:t>4 773 871</w:t>
            </w:r>
          </w:p>
        </w:tc>
        <w:tc>
          <w:tcPr>
            <w:tcW w:w="1418" w:type="dxa"/>
          </w:tcPr>
          <w:p w14:paraId="3F6B0B2D" w14:textId="45B2DEA3" w:rsidR="00A55697" w:rsidRPr="005030B1" w:rsidRDefault="005030B1" w:rsidP="00C94880">
            <w:pPr>
              <w:jc w:val="right"/>
              <w:rPr>
                <w:rFonts w:ascii="Times New Roman" w:hAnsi="Times New Roman" w:cs="Times New Roman"/>
                <w:b/>
                <w:sz w:val="24"/>
                <w:szCs w:val="24"/>
              </w:rPr>
            </w:pPr>
            <w:r w:rsidRPr="005030B1">
              <w:rPr>
                <w:rFonts w:ascii="Times New Roman" w:hAnsi="Times New Roman" w:cs="Times New Roman"/>
                <w:b/>
                <w:sz w:val="24"/>
                <w:szCs w:val="24"/>
              </w:rPr>
              <w:t>4 636 961</w:t>
            </w:r>
          </w:p>
        </w:tc>
      </w:tr>
    </w:tbl>
    <w:p w14:paraId="139CE840" w14:textId="19012611" w:rsidR="00E638A0" w:rsidRDefault="00AF66D4" w:rsidP="00AF66D4">
      <w:pPr>
        <w:rPr>
          <w:rFonts w:ascii="Times New Roman" w:hAnsi="Times New Roman" w:cs="Times New Roman"/>
        </w:rPr>
      </w:pPr>
      <w:r>
        <w:rPr>
          <w:rFonts w:ascii="Times New Roman" w:hAnsi="Times New Roman" w:cs="Times New Roman"/>
        </w:rPr>
        <w:t>2026.</w:t>
      </w:r>
      <w:r w:rsidR="0067542A">
        <w:rPr>
          <w:rFonts w:ascii="Times New Roman" w:hAnsi="Times New Roman" w:cs="Times New Roman"/>
        </w:rPr>
        <w:t xml:space="preserve"> </w:t>
      </w:r>
      <w:r>
        <w:rPr>
          <w:rFonts w:ascii="Times New Roman" w:hAnsi="Times New Roman" w:cs="Times New Roman"/>
        </w:rPr>
        <w:t>a</w:t>
      </w:r>
      <w:r w:rsidR="0067542A">
        <w:rPr>
          <w:rFonts w:ascii="Times New Roman" w:hAnsi="Times New Roman" w:cs="Times New Roman"/>
        </w:rPr>
        <w:t>asta</w:t>
      </w:r>
      <w:r>
        <w:rPr>
          <w:rFonts w:ascii="Times New Roman" w:hAnsi="Times New Roman" w:cs="Times New Roman"/>
        </w:rPr>
        <w:t xml:space="preserve"> eelarvesse on planeeritud </w:t>
      </w:r>
      <w:r w:rsidR="004B6F70">
        <w:rPr>
          <w:rFonts w:ascii="Times New Roman" w:hAnsi="Times New Roman" w:cs="Times New Roman"/>
        </w:rPr>
        <w:t xml:space="preserve">põhitegevuse tulusid </w:t>
      </w:r>
      <w:r>
        <w:rPr>
          <w:rFonts w:ascii="Times New Roman" w:hAnsi="Times New Roman" w:cs="Times New Roman"/>
        </w:rPr>
        <w:t>5 131 697 eurot, mis on 7,50% suurem 2025.</w:t>
      </w:r>
      <w:r w:rsidR="0067542A">
        <w:rPr>
          <w:rFonts w:ascii="Times New Roman" w:hAnsi="Times New Roman" w:cs="Times New Roman"/>
        </w:rPr>
        <w:t xml:space="preserve"> </w:t>
      </w:r>
      <w:r>
        <w:rPr>
          <w:rFonts w:ascii="Times New Roman" w:hAnsi="Times New Roman" w:cs="Times New Roman"/>
        </w:rPr>
        <w:t>a</w:t>
      </w:r>
      <w:r w:rsidR="0067542A">
        <w:rPr>
          <w:rFonts w:ascii="Times New Roman" w:hAnsi="Times New Roman" w:cs="Times New Roman"/>
        </w:rPr>
        <w:t>asta</w:t>
      </w:r>
      <w:r>
        <w:rPr>
          <w:rFonts w:ascii="Times New Roman" w:hAnsi="Times New Roman" w:cs="Times New Roman"/>
        </w:rPr>
        <w:t xml:space="preserve"> kinnitatud eelarvest. </w:t>
      </w:r>
    </w:p>
    <w:p w14:paraId="732C2BA9" w14:textId="3F43EC4A" w:rsidR="00CC4FEB" w:rsidRDefault="00CC4FEB" w:rsidP="00AF66D4">
      <w:pPr>
        <w:rPr>
          <w:rFonts w:ascii="Times New Roman" w:hAnsi="Times New Roman" w:cs="Times New Roman"/>
        </w:rPr>
      </w:pPr>
      <w:r>
        <w:rPr>
          <w:rFonts w:ascii="Times New Roman" w:hAnsi="Times New Roman" w:cs="Times New Roman"/>
        </w:rPr>
        <w:t>Graafikus on võrdlusandmed suuremate tululiikide osas.</w:t>
      </w:r>
    </w:p>
    <w:p w14:paraId="5D853B3C" w14:textId="47F9FAFB" w:rsidR="00CC4FEB" w:rsidRDefault="00CC4FEB" w:rsidP="00AF66D4">
      <w:pPr>
        <w:rPr>
          <w:rFonts w:ascii="Times New Roman" w:hAnsi="Times New Roman" w:cs="Times New Roman"/>
        </w:rPr>
      </w:pPr>
      <w:r>
        <w:rPr>
          <w:noProof/>
        </w:rPr>
        <w:drawing>
          <wp:inline distT="0" distB="0" distL="0" distR="0" wp14:anchorId="5C1E45CD" wp14:editId="1068A26A">
            <wp:extent cx="4568190" cy="2750820"/>
            <wp:effectExtent l="0" t="0" r="3810" b="11430"/>
            <wp:docPr id="1273643063" name="Diagramm 1">
              <a:extLst xmlns:a="http://schemas.openxmlformats.org/drawingml/2006/main">
                <a:ext uri="{FF2B5EF4-FFF2-40B4-BE49-F238E27FC236}">
                  <a16:creationId xmlns:a16="http://schemas.microsoft.com/office/drawing/2014/main" id="{B4009557-2E47-B00F-A37C-81797B2600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FFDD616" w14:textId="219F3619" w:rsidR="00CC4FEB" w:rsidRDefault="00CC4FEB" w:rsidP="00AF66D4">
      <w:pPr>
        <w:rPr>
          <w:rFonts w:ascii="Times New Roman" w:hAnsi="Times New Roman" w:cs="Times New Roman"/>
        </w:rPr>
      </w:pPr>
      <w:r>
        <w:rPr>
          <w:rFonts w:ascii="Times New Roman" w:hAnsi="Times New Roman" w:cs="Times New Roman"/>
        </w:rPr>
        <w:t xml:space="preserve">Muude tegevustulude osa on väga väike ja ei paistaks graafikust välja. </w:t>
      </w:r>
    </w:p>
    <w:p w14:paraId="00226A92" w14:textId="6152C935" w:rsidR="00AF66D4" w:rsidRPr="00AF66D4" w:rsidRDefault="00AF66D4" w:rsidP="00AF66D4">
      <w:pPr>
        <w:rPr>
          <w:rFonts w:ascii="Times New Roman" w:hAnsi="Times New Roman" w:cs="Times New Roman"/>
        </w:rPr>
      </w:pPr>
      <w:r>
        <w:rPr>
          <w:rFonts w:ascii="Times New Roman" w:hAnsi="Times New Roman" w:cs="Times New Roman"/>
        </w:rPr>
        <w:lastRenderedPageBreak/>
        <w:t>Füüsilise isiku tulumaksu kasvuks võrreldes 2025. aasta kinnitatud eelarvega on küll 11,19%, kuid 2026.</w:t>
      </w:r>
      <w:r w:rsidR="0067542A">
        <w:rPr>
          <w:rFonts w:ascii="Times New Roman" w:hAnsi="Times New Roman" w:cs="Times New Roman"/>
        </w:rPr>
        <w:t xml:space="preserve"> </w:t>
      </w:r>
      <w:r>
        <w:rPr>
          <w:rFonts w:ascii="Times New Roman" w:hAnsi="Times New Roman" w:cs="Times New Roman"/>
        </w:rPr>
        <w:t xml:space="preserve">aasta eelarvesse on </w:t>
      </w:r>
      <w:r w:rsidR="00E638A0">
        <w:rPr>
          <w:rFonts w:ascii="Times New Roman" w:hAnsi="Times New Roman" w:cs="Times New Roman"/>
        </w:rPr>
        <w:t xml:space="preserve">planeeritud </w:t>
      </w:r>
      <w:r>
        <w:rPr>
          <w:rFonts w:ascii="Times New Roman" w:hAnsi="Times New Roman" w:cs="Times New Roman"/>
        </w:rPr>
        <w:t xml:space="preserve">kasvuks 5% </w:t>
      </w:r>
      <w:r w:rsidR="00E638A0">
        <w:rPr>
          <w:rFonts w:ascii="Times New Roman" w:hAnsi="Times New Roman" w:cs="Times New Roman"/>
        </w:rPr>
        <w:t>aluseks võttes 2025. aasta eeldatava laekumise. Maamaksu laekumist on planeeritud 0,8% väiksemas summas, arvestades maksusoodustustega maade osakaalu väikest kasvu. Reklaamimaks</w:t>
      </w:r>
      <w:r w:rsidR="0067542A">
        <w:rPr>
          <w:rFonts w:ascii="Times New Roman" w:hAnsi="Times New Roman" w:cs="Times New Roman"/>
        </w:rPr>
        <w:t xml:space="preserve"> on </w:t>
      </w:r>
      <w:r w:rsidR="00E638A0">
        <w:rPr>
          <w:rFonts w:ascii="Times New Roman" w:hAnsi="Times New Roman" w:cs="Times New Roman"/>
        </w:rPr>
        <w:t xml:space="preserve"> planeeritud 2025.</w:t>
      </w:r>
      <w:r w:rsidR="0067542A">
        <w:rPr>
          <w:rFonts w:ascii="Times New Roman" w:hAnsi="Times New Roman" w:cs="Times New Roman"/>
        </w:rPr>
        <w:t xml:space="preserve"> </w:t>
      </w:r>
      <w:r w:rsidR="00E638A0">
        <w:rPr>
          <w:rFonts w:ascii="Times New Roman" w:hAnsi="Times New Roman" w:cs="Times New Roman"/>
        </w:rPr>
        <w:t>aasta eeldatava täitmise alusel.</w:t>
      </w:r>
    </w:p>
    <w:p w14:paraId="24096FF4" w14:textId="099F1C2C" w:rsidR="005038E4" w:rsidRDefault="00E638A0" w:rsidP="005038E4">
      <w:pPr>
        <w:rPr>
          <w:rFonts w:ascii="Times New Roman" w:hAnsi="Times New Roman" w:cs="Times New Roman"/>
        </w:rPr>
      </w:pPr>
      <w:r w:rsidRPr="00E638A0">
        <w:rPr>
          <w:rFonts w:ascii="Times New Roman" w:hAnsi="Times New Roman" w:cs="Times New Roman"/>
        </w:rPr>
        <w:t xml:space="preserve">Tulud kaupade ja teenuste müügist planeeritud 15,59% suuremas mahus. </w:t>
      </w:r>
      <w:r>
        <w:rPr>
          <w:rFonts w:ascii="Times New Roman" w:hAnsi="Times New Roman" w:cs="Times New Roman"/>
        </w:rPr>
        <w:t xml:space="preserve">Kasv </w:t>
      </w:r>
      <w:r w:rsidR="0067542A">
        <w:rPr>
          <w:rFonts w:ascii="Times New Roman" w:hAnsi="Times New Roman" w:cs="Times New Roman"/>
        </w:rPr>
        <w:t xml:space="preserve">on </w:t>
      </w:r>
      <w:r w:rsidR="00240605">
        <w:rPr>
          <w:rFonts w:ascii="Times New Roman" w:hAnsi="Times New Roman" w:cs="Times New Roman"/>
        </w:rPr>
        <w:t xml:space="preserve">planeeritud </w:t>
      </w:r>
      <w:r>
        <w:rPr>
          <w:rFonts w:ascii="Times New Roman" w:hAnsi="Times New Roman" w:cs="Times New Roman"/>
        </w:rPr>
        <w:t>pääste</w:t>
      </w:r>
      <w:r w:rsidR="0067542A">
        <w:rPr>
          <w:rFonts w:ascii="Times New Roman" w:hAnsi="Times New Roman" w:cs="Times New Roman"/>
        </w:rPr>
        <w:t>komando</w:t>
      </w:r>
      <w:r>
        <w:rPr>
          <w:rFonts w:ascii="Times New Roman" w:hAnsi="Times New Roman" w:cs="Times New Roman"/>
        </w:rPr>
        <w:t xml:space="preserve"> </w:t>
      </w:r>
      <w:r w:rsidR="00561011">
        <w:rPr>
          <w:rFonts w:ascii="Times New Roman" w:hAnsi="Times New Roman" w:cs="Times New Roman"/>
        </w:rPr>
        <w:t>riigipoolse toetuse tegeliku laekumise</w:t>
      </w:r>
      <w:r w:rsidR="00240605">
        <w:rPr>
          <w:rFonts w:ascii="Times New Roman" w:hAnsi="Times New Roman" w:cs="Times New Roman"/>
        </w:rPr>
        <w:t xml:space="preserve"> põhjal ning killustiku müü</w:t>
      </w:r>
      <w:r w:rsidR="0067542A">
        <w:rPr>
          <w:rFonts w:ascii="Times New Roman" w:hAnsi="Times New Roman" w:cs="Times New Roman"/>
        </w:rPr>
        <w:t>gist.</w:t>
      </w:r>
      <w:r w:rsidR="00240605">
        <w:rPr>
          <w:rFonts w:ascii="Times New Roman" w:hAnsi="Times New Roman" w:cs="Times New Roman"/>
        </w:rPr>
        <w:t xml:space="preserve"> </w:t>
      </w:r>
    </w:p>
    <w:p w14:paraId="747B868F" w14:textId="14398C6A" w:rsidR="000F1CDD" w:rsidRDefault="000F1CDD" w:rsidP="005038E4">
      <w:pPr>
        <w:rPr>
          <w:rFonts w:ascii="Times New Roman" w:hAnsi="Times New Roman" w:cs="Times New Roman"/>
        </w:rPr>
      </w:pPr>
      <w:r>
        <w:rPr>
          <w:rFonts w:ascii="Times New Roman" w:hAnsi="Times New Roman" w:cs="Times New Roman"/>
        </w:rPr>
        <w:t xml:space="preserve">Tasandusfondi aluseks on </w:t>
      </w:r>
      <w:r w:rsidR="0067542A">
        <w:rPr>
          <w:rFonts w:ascii="Times New Roman" w:hAnsi="Times New Roman" w:cs="Times New Roman"/>
        </w:rPr>
        <w:t>Regionaal- ja Põllumajandusministeeriumi</w:t>
      </w:r>
      <w:r>
        <w:rPr>
          <w:rFonts w:ascii="Times New Roman" w:hAnsi="Times New Roman" w:cs="Times New Roman"/>
        </w:rPr>
        <w:t xml:space="preserve"> lehel kajastatud valitsuse poolt kinnitamata summad, mis võivad muutuda. Sama on ka t</w:t>
      </w:r>
      <w:r w:rsidR="0067542A">
        <w:rPr>
          <w:rFonts w:ascii="Times New Roman" w:hAnsi="Times New Roman" w:cs="Times New Roman"/>
        </w:rPr>
        <w:t>oetusf</w:t>
      </w:r>
      <w:r>
        <w:rPr>
          <w:rFonts w:ascii="Times New Roman" w:hAnsi="Times New Roman" w:cs="Times New Roman"/>
        </w:rPr>
        <w:t>ondi loodetava summaga, suurendatud õpetajate lubatud, kuid kinnitamata, palgafondi kasvuga.</w:t>
      </w:r>
      <w:r w:rsidR="00013F9D">
        <w:rPr>
          <w:rFonts w:ascii="Times New Roman" w:hAnsi="Times New Roman" w:cs="Times New Roman"/>
        </w:rPr>
        <w:t xml:space="preserve"> Tegevuskuludeks saadava sihtfinantseerimise maht vähene</w:t>
      </w:r>
      <w:r w:rsidR="0067542A">
        <w:rPr>
          <w:rFonts w:ascii="Times New Roman" w:hAnsi="Times New Roman" w:cs="Times New Roman"/>
        </w:rPr>
        <w:t>b.</w:t>
      </w:r>
    </w:p>
    <w:p w14:paraId="00CEDE63" w14:textId="761311ED" w:rsidR="004F738B" w:rsidRPr="004F738B" w:rsidRDefault="004F738B" w:rsidP="004F738B">
      <w:pPr>
        <w:pStyle w:val="Pealkiri1"/>
        <w:rPr>
          <w:rFonts w:ascii="Times New Roman" w:hAnsi="Times New Roman" w:cs="Times New Roman"/>
          <w:sz w:val="24"/>
          <w:szCs w:val="24"/>
        </w:rPr>
      </w:pPr>
      <w:bookmarkStart w:id="4" w:name="_Toc215156720"/>
      <w:r w:rsidRPr="004F738B">
        <w:rPr>
          <w:rFonts w:ascii="Times New Roman" w:hAnsi="Times New Roman" w:cs="Times New Roman"/>
          <w:sz w:val="24"/>
          <w:szCs w:val="24"/>
        </w:rPr>
        <w:t>Muhu valla 2026.</w:t>
      </w:r>
      <w:r w:rsidR="0040332A">
        <w:rPr>
          <w:rFonts w:ascii="Times New Roman" w:hAnsi="Times New Roman" w:cs="Times New Roman"/>
          <w:sz w:val="24"/>
          <w:szCs w:val="24"/>
        </w:rPr>
        <w:t xml:space="preserve"> </w:t>
      </w:r>
      <w:r w:rsidRPr="004F738B">
        <w:rPr>
          <w:rFonts w:ascii="Times New Roman" w:hAnsi="Times New Roman" w:cs="Times New Roman"/>
          <w:sz w:val="24"/>
          <w:szCs w:val="24"/>
        </w:rPr>
        <w:t>a</w:t>
      </w:r>
      <w:r w:rsidR="0040332A">
        <w:rPr>
          <w:rFonts w:ascii="Times New Roman" w:hAnsi="Times New Roman" w:cs="Times New Roman"/>
          <w:sz w:val="24"/>
          <w:szCs w:val="24"/>
        </w:rPr>
        <w:t>asta</w:t>
      </w:r>
      <w:r w:rsidRPr="004F738B">
        <w:rPr>
          <w:rFonts w:ascii="Times New Roman" w:hAnsi="Times New Roman" w:cs="Times New Roman"/>
          <w:sz w:val="24"/>
          <w:szCs w:val="24"/>
        </w:rPr>
        <w:t xml:space="preserve"> põhitegevuse kulud tegevusalade lõikes</w:t>
      </w:r>
      <w:bookmarkEnd w:id="4"/>
    </w:p>
    <w:tbl>
      <w:tblPr>
        <w:tblStyle w:val="Kontuurtabel"/>
        <w:tblW w:w="0" w:type="auto"/>
        <w:tblLook w:val="04A0" w:firstRow="1" w:lastRow="0" w:firstColumn="1" w:lastColumn="0" w:noHBand="0" w:noVBand="1"/>
      </w:tblPr>
      <w:tblGrid>
        <w:gridCol w:w="1363"/>
        <w:gridCol w:w="3339"/>
        <w:gridCol w:w="1487"/>
        <w:gridCol w:w="1487"/>
        <w:gridCol w:w="1386"/>
      </w:tblGrid>
      <w:tr w:rsidR="0042229F" w14:paraId="6507153C" w14:textId="441EE8A7" w:rsidTr="005030B1">
        <w:tc>
          <w:tcPr>
            <w:tcW w:w="1363" w:type="dxa"/>
          </w:tcPr>
          <w:p w14:paraId="104FAD72" w14:textId="282E89F1" w:rsidR="0042229F" w:rsidRPr="002C0683" w:rsidRDefault="0042229F" w:rsidP="0042229F">
            <w:pPr>
              <w:rPr>
                <w:rFonts w:ascii="Times New Roman" w:hAnsi="Times New Roman" w:cs="Times New Roman"/>
                <w:b/>
                <w:sz w:val="24"/>
                <w:szCs w:val="24"/>
              </w:rPr>
            </w:pPr>
            <w:r w:rsidRPr="002C0683">
              <w:rPr>
                <w:rFonts w:ascii="Times New Roman" w:hAnsi="Times New Roman" w:cs="Times New Roman"/>
                <w:b/>
                <w:sz w:val="24"/>
                <w:szCs w:val="24"/>
              </w:rPr>
              <w:t>Tegevusala kood</w:t>
            </w:r>
          </w:p>
        </w:tc>
        <w:tc>
          <w:tcPr>
            <w:tcW w:w="3339" w:type="dxa"/>
          </w:tcPr>
          <w:p w14:paraId="5BBD9C0B" w14:textId="68F2AE76" w:rsidR="0042229F" w:rsidRPr="002C0683" w:rsidRDefault="0042229F" w:rsidP="0042229F">
            <w:pPr>
              <w:rPr>
                <w:rFonts w:ascii="Times New Roman" w:hAnsi="Times New Roman" w:cs="Times New Roman"/>
                <w:b/>
                <w:sz w:val="24"/>
                <w:szCs w:val="24"/>
              </w:rPr>
            </w:pPr>
            <w:r w:rsidRPr="002C0683">
              <w:rPr>
                <w:rFonts w:ascii="Times New Roman" w:hAnsi="Times New Roman" w:cs="Times New Roman"/>
                <w:b/>
                <w:sz w:val="24"/>
                <w:szCs w:val="24"/>
              </w:rPr>
              <w:t>Tegevusala nimetus</w:t>
            </w:r>
          </w:p>
        </w:tc>
        <w:tc>
          <w:tcPr>
            <w:tcW w:w="1487" w:type="dxa"/>
          </w:tcPr>
          <w:p w14:paraId="14184397" w14:textId="6AA59F38" w:rsidR="0042229F" w:rsidRPr="002C0683" w:rsidRDefault="0042229F" w:rsidP="0042229F">
            <w:pPr>
              <w:jc w:val="center"/>
              <w:rPr>
                <w:rFonts w:ascii="Times New Roman" w:hAnsi="Times New Roman" w:cs="Times New Roman"/>
                <w:b/>
                <w:sz w:val="24"/>
                <w:szCs w:val="24"/>
              </w:rPr>
            </w:pPr>
            <w:r w:rsidRPr="002C0683">
              <w:rPr>
                <w:rFonts w:ascii="Times New Roman" w:hAnsi="Times New Roman" w:cs="Times New Roman"/>
                <w:b/>
                <w:sz w:val="24"/>
                <w:szCs w:val="24"/>
              </w:rPr>
              <w:t>Eelarve 2026</w:t>
            </w:r>
          </w:p>
        </w:tc>
        <w:tc>
          <w:tcPr>
            <w:tcW w:w="1487" w:type="dxa"/>
          </w:tcPr>
          <w:p w14:paraId="01E5B96C" w14:textId="32A42018" w:rsidR="0042229F" w:rsidRPr="002C0683" w:rsidRDefault="0042229F" w:rsidP="0042229F">
            <w:pPr>
              <w:jc w:val="center"/>
              <w:rPr>
                <w:rFonts w:ascii="Times New Roman" w:hAnsi="Times New Roman" w:cs="Times New Roman"/>
                <w:b/>
                <w:sz w:val="24"/>
                <w:szCs w:val="24"/>
              </w:rPr>
            </w:pPr>
            <w:r w:rsidRPr="002C0683">
              <w:rPr>
                <w:rFonts w:ascii="Times New Roman" w:hAnsi="Times New Roman" w:cs="Times New Roman"/>
                <w:b/>
                <w:sz w:val="24"/>
                <w:szCs w:val="24"/>
              </w:rPr>
              <w:t>Eelarve 2025</w:t>
            </w:r>
          </w:p>
        </w:tc>
        <w:tc>
          <w:tcPr>
            <w:tcW w:w="1386" w:type="dxa"/>
          </w:tcPr>
          <w:p w14:paraId="70D03431" w14:textId="219E27DB" w:rsidR="0042229F" w:rsidRPr="002C0683" w:rsidRDefault="0042229F" w:rsidP="0042229F">
            <w:pPr>
              <w:jc w:val="center"/>
              <w:rPr>
                <w:rFonts w:ascii="Times New Roman" w:hAnsi="Times New Roman" w:cs="Times New Roman"/>
                <w:b/>
              </w:rPr>
            </w:pPr>
            <w:r w:rsidRPr="00C62D51">
              <w:rPr>
                <w:rFonts w:ascii="Times New Roman" w:hAnsi="Times New Roman" w:cs="Times New Roman"/>
                <w:b/>
                <w:bCs/>
                <w:sz w:val="24"/>
                <w:szCs w:val="24"/>
              </w:rPr>
              <w:t>Täitmine 2024</w:t>
            </w:r>
          </w:p>
        </w:tc>
      </w:tr>
      <w:tr w:rsidR="0042229F" w14:paraId="391E4411" w14:textId="7E6F40B8" w:rsidTr="005030B1">
        <w:tc>
          <w:tcPr>
            <w:tcW w:w="1363" w:type="dxa"/>
          </w:tcPr>
          <w:p w14:paraId="51B69E0F" w14:textId="2997AF72" w:rsidR="0042229F" w:rsidRPr="002C0683" w:rsidRDefault="0042229F" w:rsidP="0042229F">
            <w:pPr>
              <w:rPr>
                <w:rFonts w:ascii="Times New Roman" w:hAnsi="Times New Roman" w:cs="Times New Roman"/>
                <w:b/>
                <w:sz w:val="24"/>
                <w:szCs w:val="24"/>
              </w:rPr>
            </w:pPr>
            <w:r w:rsidRPr="002C0683">
              <w:rPr>
                <w:rFonts w:ascii="Times New Roman" w:hAnsi="Times New Roman" w:cs="Times New Roman"/>
                <w:b/>
                <w:sz w:val="24"/>
                <w:szCs w:val="24"/>
              </w:rPr>
              <w:t>01</w:t>
            </w:r>
          </w:p>
        </w:tc>
        <w:tc>
          <w:tcPr>
            <w:tcW w:w="3339" w:type="dxa"/>
          </w:tcPr>
          <w:p w14:paraId="65DA9577" w14:textId="59779AE1" w:rsidR="0042229F" w:rsidRPr="002C0683" w:rsidRDefault="0042229F" w:rsidP="0042229F">
            <w:pPr>
              <w:rPr>
                <w:rFonts w:ascii="Times New Roman" w:hAnsi="Times New Roman" w:cs="Times New Roman"/>
                <w:b/>
                <w:sz w:val="24"/>
                <w:szCs w:val="24"/>
              </w:rPr>
            </w:pPr>
            <w:r w:rsidRPr="002C0683">
              <w:rPr>
                <w:rFonts w:ascii="Times New Roman" w:hAnsi="Times New Roman" w:cs="Times New Roman"/>
                <w:b/>
                <w:sz w:val="24"/>
                <w:szCs w:val="24"/>
              </w:rPr>
              <w:t>Üldised valitsussektori teenused</w:t>
            </w:r>
          </w:p>
        </w:tc>
        <w:tc>
          <w:tcPr>
            <w:tcW w:w="1487" w:type="dxa"/>
          </w:tcPr>
          <w:p w14:paraId="0DA4E547" w14:textId="2987C321" w:rsidR="0042229F" w:rsidRPr="002C0683" w:rsidRDefault="0042229F" w:rsidP="0042229F">
            <w:pPr>
              <w:jc w:val="right"/>
              <w:rPr>
                <w:rFonts w:ascii="Times New Roman" w:hAnsi="Times New Roman" w:cs="Times New Roman"/>
                <w:b/>
                <w:sz w:val="24"/>
                <w:szCs w:val="24"/>
              </w:rPr>
            </w:pPr>
            <w:r>
              <w:rPr>
                <w:rFonts w:ascii="Times New Roman" w:hAnsi="Times New Roman" w:cs="Times New Roman"/>
                <w:b/>
                <w:sz w:val="24"/>
                <w:szCs w:val="24"/>
              </w:rPr>
              <w:t>682 081</w:t>
            </w:r>
          </w:p>
        </w:tc>
        <w:tc>
          <w:tcPr>
            <w:tcW w:w="1487" w:type="dxa"/>
          </w:tcPr>
          <w:p w14:paraId="09FC8F9E" w14:textId="06545DA2" w:rsidR="0042229F" w:rsidRPr="002C0683" w:rsidRDefault="0042229F" w:rsidP="0042229F">
            <w:pPr>
              <w:jc w:val="right"/>
              <w:rPr>
                <w:rFonts w:ascii="Times New Roman" w:hAnsi="Times New Roman" w:cs="Times New Roman"/>
                <w:b/>
                <w:sz w:val="24"/>
                <w:szCs w:val="24"/>
              </w:rPr>
            </w:pPr>
            <w:r w:rsidRPr="002C0683">
              <w:rPr>
                <w:rFonts w:ascii="Times New Roman" w:hAnsi="Times New Roman" w:cs="Times New Roman"/>
                <w:b/>
                <w:sz w:val="24"/>
                <w:szCs w:val="24"/>
              </w:rPr>
              <w:t>640 738</w:t>
            </w:r>
          </w:p>
        </w:tc>
        <w:tc>
          <w:tcPr>
            <w:tcW w:w="1386" w:type="dxa"/>
          </w:tcPr>
          <w:p w14:paraId="0D12DC0A" w14:textId="7A339582" w:rsidR="0042229F" w:rsidRPr="00071146" w:rsidRDefault="00071146" w:rsidP="0042229F">
            <w:pPr>
              <w:jc w:val="right"/>
              <w:rPr>
                <w:rFonts w:ascii="Times New Roman" w:hAnsi="Times New Roman" w:cs="Times New Roman"/>
                <w:b/>
                <w:sz w:val="24"/>
                <w:szCs w:val="24"/>
              </w:rPr>
            </w:pPr>
            <w:r w:rsidRPr="00071146">
              <w:rPr>
                <w:rFonts w:ascii="Times New Roman" w:hAnsi="Times New Roman" w:cs="Times New Roman"/>
                <w:b/>
                <w:sz w:val="24"/>
                <w:szCs w:val="24"/>
              </w:rPr>
              <w:t>547 361</w:t>
            </w:r>
          </w:p>
        </w:tc>
      </w:tr>
      <w:tr w:rsidR="0042229F" w14:paraId="445C5A92" w14:textId="27903597" w:rsidTr="005030B1">
        <w:tc>
          <w:tcPr>
            <w:tcW w:w="1363" w:type="dxa"/>
          </w:tcPr>
          <w:p w14:paraId="79283CBB" w14:textId="058A12E1" w:rsidR="0042229F" w:rsidRPr="002C0683" w:rsidRDefault="0042229F" w:rsidP="0042229F">
            <w:pPr>
              <w:rPr>
                <w:rFonts w:ascii="Times New Roman" w:hAnsi="Times New Roman" w:cs="Times New Roman"/>
                <w:bCs/>
                <w:sz w:val="24"/>
                <w:szCs w:val="24"/>
              </w:rPr>
            </w:pPr>
            <w:r w:rsidRPr="002C0683">
              <w:rPr>
                <w:rFonts w:ascii="Times New Roman" w:hAnsi="Times New Roman" w:cs="Times New Roman"/>
                <w:bCs/>
                <w:sz w:val="24"/>
                <w:szCs w:val="24"/>
              </w:rPr>
              <w:t>01111</w:t>
            </w:r>
          </w:p>
        </w:tc>
        <w:tc>
          <w:tcPr>
            <w:tcW w:w="3339" w:type="dxa"/>
          </w:tcPr>
          <w:p w14:paraId="17AEC733" w14:textId="3AB652E7" w:rsidR="0042229F" w:rsidRPr="002C0683" w:rsidRDefault="0042229F" w:rsidP="0042229F">
            <w:pPr>
              <w:rPr>
                <w:rFonts w:ascii="Times New Roman" w:hAnsi="Times New Roman" w:cs="Times New Roman"/>
                <w:bCs/>
                <w:sz w:val="24"/>
                <w:szCs w:val="24"/>
              </w:rPr>
            </w:pPr>
            <w:r w:rsidRPr="002C0683">
              <w:rPr>
                <w:rFonts w:ascii="Times New Roman" w:hAnsi="Times New Roman" w:cs="Times New Roman"/>
                <w:bCs/>
                <w:sz w:val="24"/>
                <w:szCs w:val="24"/>
              </w:rPr>
              <w:t>Vallavolikogu</w:t>
            </w:r>
          </w:p>
        </w:tc>
        <w:tc>
          <w:tcPr>
            <w:tcW w:w="1487" w:type="dxa"/>
          </w:tcPr>
          <w:p w14:paraId="271CAD58" w14:textId="29AD3F75" w:rsidR="0042229F" w:rsidRPr="002C0683"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25 750</w:t>
            </w:r>
          </w:p>
        </w:tc>
        <w:tc>
          <w:tcPr>
            <w:tcW w:w="1487" w:type="dxa"/>
          </w:tcPr>
          <w:p w14:paraId="1232DD31" w14:textId="365F6834" w:rsidR="0042229F" w:rsidRPr="002C0683" w:rsidRDefault="0042229F" w:rsidP="0042229F">
            <w:pPr>
              <w:jc w:val="right"/>
              <w:rPr>
                <w:rFonts w:ascii="Times New Roman" w:hAnsi="Times New Roman" w:cs="Times New Roman"/>
                <w:bCs/>
                <w:sz w:val="24"/>
                <w:szCs w:val="24"/>
              </w:rPr>
            </w:pPr>
            <w:r w:rsidRPr="002C0683">
              <w:rPr>
                <w:rFonts w:ascii="Times New Roman" w:hAnsi="Times New Roman" w:cs="Times New Roman"/>
                <w:bCs/>
                <w:sz w:val="24"/>
                <w:szCs w:val="24"/>
              </w:rPr>
              <w:t>20 960</w:t>
            </w:r>
          </w:p>
        </w:tc>
        <w:tc>
          <w:tcPr>
            <w:tcW w:w="1386" w:type="dxa"/>
          </w:tcPr>
          <w:p w14:paraId="6264A00B" w14:textId="0DAC2E23" w:rsidR="0042229F" w:rsidRPr="00071146" w:rsidRDefault="00071146" w:rsidP="0042229F">
            <w:pPr>
              <w:jc w:val="right"/>
              <w:rPr>
                <w:rFonts w:ascii="Times New Roman" w:hAnsi="Times New Roman" w:cs="Times New Roman"/>
                <w:bCs/>
                <w:sz w:val="24"/>
                <w:szCs w:val="24"/>
              </w:rPr>
            </w:pPr>
            <w:r w:rsidRPr="00071146">
              <w:rPr>
                <w:rFonts w:ascii="Times New Roman" w:hAnsi="Times New Roman" w:cs="Times New Roman"/>
                <w:bCs/>
                <w:sz w:val="24"/>
                <w:szCs w:val="24"/>
              </w:rPr>
              <w:t>15 510</w:t>
            </w:r>
          </w:p>
        </w:tc>
      </w:tr>
      <w:tr w:rsidR="0042229F" w14:paraId="03408D0A" w14:textId="495CBD0F" w:rsidTr="005030B1">
        <w:tc>
          <w:tcPr>
            <w:tcW w:w="1363" w:type="dxa"/>
          </w:tcPr>
          <w:p w14:paraId="2EFA3BAE" w14:textId="104ED5C4" w:rsidR="0042229F" w:rsidRPr="002C0683" w:rsidRDefault="0042229F" w:rsidP="0042229F">
            <w:pPr>
              <w:rPr>
                <w:rFonts w:ascii="Times New Roman" w:hAnsi="Times New Roman" w:cs="Times New Roman"/>
                <w:bCs/>
                <w:sz w:val="24"/>
                <w:szCs w:val="24"/>
              </w:rPr>
            </w:pPr>
            <w:r w:rsidRPr="002C0683">
              <w:rPr>
                <w:rFonts w:ascii="Times New Roman" w:hAnsi="Times New Roman" w:cs="Times New Roman"/>
                <w:bCs/>
                <w:sz w:val="24"/>
                <w:szCs w:val="24"/>
              </w:rPr>
              <w:t>01112</w:t>
            </w:r>
          </w:p>
        </w:tc>
        <w:tc>
          <w:tcPr>
            <w:tcW w:w="3339" w:type="dxa"/>
          </w:tcPr>
          <w:p w14:paraId="50D060EB" w14:textId="54632DDC" w:rsidR="0042229F" w:rsidRPr="002C0683" w:rsidRDefault="0042229F" w:rsidP="0042229F">
            <w:pPr>
              <w:rPr>
                <w:rFonts w:ascii="Times New Roman" w:hAnsi="Times New Roman" w:cs="Times New Roman"/>
                <w:bCs/>
                <w:sz w:val="24"/>
                <w:szCs w:val="24"/>
              </w:rPr>
            </w:pPr>
            <w:r w:rsidRPr="002C0683">
              <w:rPr>
                <w:rFonts w:ascii="Times New Roman" w:hAnsi="Times New Roman" w:cs="Times New Roman"/>
                <w:bCs/>
                <w:sz w:val="24"/>
                <w:szCs w:val="24"/>
              </w:rPr>
              <w:t>Vallavalitsus</w:t>
            </w:r>
          </w:p>
        </w:tc>
        <w:tc>
          <w:tcPr>
            <w:tcW w:w="1487" w:type="dxa"/>
          </w:tcPr>
          <w:p w14:paraId="652307FD" w14:textId="2E849C76" w:rsidR="0042229F" w:rsidRPr="002C0683"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575 500</w:t>
            </w:r>
          </w:p>
        </w:tc>
        <w:tc>
          <w:tcPr>
            <w:tcW w:w="1487" w:type="dxa"/>
          </w:tcPr>
          <w:p w14:paraId="0BF64EFA" w14:textId="396BB2C5" w:rsidR="0042229F" w:rsidRPr="002C0683" w:rsidRDefault="0042229F" w:rsidP="0042229F">
            <w:pPr>
              <w:jc w:val="right"/>
              <w:rPr>
                <w:rFonts w:ascii="Times New Roman" w:hAnsi="Times New Roman" w:cs="Times New Roman"/>
                <w:bCs/>
                <w:sz w:val="24"/>
                <w:szCs w:val="24"/>
              </w:rPr>
            </w:pPr>
            <w:r w:rsidRPr="002C0683">
              <w:rPr>
                <w:rFonts w:ascii="Times New Roman" w:hAnsi="Times New Roman" w:cs="Times New Roman"/>
                <w:bCs/>
                <w:sz w:val="24"/>
                <w:szCs w:val="24"/>
              </w:rPr>
              <w:t>532 296</w:t>
            </w:r>
          </w:p>
        </w:tc>
        <w:tc>
          <w:tcPr>
            <w:tcW w:w="1386" w:type="dxa"/>
          </w:tcPr>
          <w:p w14:paraId="05CDB3FB" w14:textId="3DC63C6A" w:rsidR="0042229F" w:rsidRPr="00071146" w:rsidRDefault="00071146" w:rsidP="0042229F">
            <w:pPr>
              <w:jc w:val="right"/>
              <w:rPr>
                <w:rFonts w:ascii="Times New Roman" w:hAnsi="Times New Roman" w:cs="Times New Roman"/>
                <w:bCs/>
                <w:sz w:val="24"/>
                <w:szCs w:val="24"/>
              </w:rPr>
            </w:pPr>
            <w:r w:rsidRPr="00071146">
              <w:rPr>
                <w:rFonts w:ascii="Times New Roman" w:hAnsi="Times New Roman" w:cs="Times New Roman"/>
                <w:bCs/>
                <w:sz w:val="24"/>
                <w:szCs w:val="24"/>
              </w:rPr>
              <w:t>521 052</w:t>
            </w:r>
          </w:p>
        </w:tc>
      </w:tr>
      <w:tr w:rsidR="0042229F" w14:paraId="52CB4284" w14:textId="3F7E5B42" w:rsidTr="005030B1">
        <w:tc>
          <w:tcPr>
            <w:tcW w:w="1363" w:type="dxa"/>
          </w:tcPr>
          <w:p w14:paraId="0D132118" w14:textId="5C886600" w:rsidR="0042229F" w:rsidRPr="002C0683" w:rsidRDefault="0042229F" w:rsidP="0042229F">
            <w:pPr>
              <w:rPr>
                <w:rFonts w:ascii="Times New Roman" w:hAnsi="Times New Roman" w:cs="Times New Roman"/>
                <w:bCs/>
                <w:sz w:val="24"/>
                <w:szCs w:val="24"/>
              </w:rPr>
            </w:pPr>
            <w:r w:rsidRPr="002C0683">
              <w:rPr>
                <w:rFonts w:ascii="Times New Roman" w:hAnsi="Times New Roman" w:cs="Times New Roman"/>
                <w:bCs/>
                <w:sz w:val="24"/>
                <w:szCs w:val="24"/>
              </w:rPr>
              <w:t>01114</w:t>
            </w:r>
          </w:p>
        </w:tc>
        <w:tc>
          <w:tcPr>
            <w:tcW w:w="3339" w:type="dxa"/>
          </w:tcPr>
          <w:p w14:paraId="31E95269" w14:textId="15D4ED48" w:rsidR="0042229F" w:rsidRPr="002C0683" w:rsidRDefault="0042229F" w:rsidP="0042229F">
            <w:pPr>
              <w:rPr>
                <w:rFonts w:ascii="Times New Roman" w:hAnsi="Times New Roman" w:cs="Times New Roman"/>
                <w:bCs/>
                <w:sz w:val="24"/>
                <w:szCs w:val="24"/>
              </w:rPr>
            </w:pPr>
            <w:r w:rsidRPr="002C0683">
              <w:rPr>
                <w:rFonts w:ascii="Times New Roman" w:hAnsi="Times New Roman" w:cs="Times New Roman"/>
                <w:bCs/>
                <w:sz w:val="24"/>
                <w:szCs w:val="24"/>
              </w:rPr>
              <w:t>Reservfond</w:t>
            </w:r>
          </w:p>
        </w:tc>
        <w:tc>
          <w:tcPr>
            <w:tcW w:w="1487" w:type="dxa"/>
          </w:tcPr>
          <w:p w14:paraId="5F0B64ED" w14:textId="0DAE8D65" w:rsidR="0042229F" w:rsidRPr="002C0683"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75 000</w:t>
            </w:r>
          </w:p>
        </w:tc>
        <w:tc>
          <w:tcPr>
            <w:tcW w:w="1487" w:type="dxa"/>
          </w:tcPr>
          <w:p w14:paraId="532BCFAF" w14:textId="31CAFB1E" w:rsidR="0042229F" w:rsidRPr="002C0683" w:rsidRDefault="0042229F" w:rsidP="0042229F">
            <w:pPr>
              <w:jc w:val="right"/>
              <w:rPr>
                <w:rFonts w:ascii="Times New Roman" w:hAnsi="Times New Roman" w:cs="Times New Roman"/>
                <w:bCs/>
                <w:sz w:val="24"/>
                <w:szCs w:val="24"/>
              </w:rPr>
            </w:pPr>
            <w:r w:rsidRPr="002C0683">
              <w:rPr>
                <w:rFonts w:ascii="Times New Roman" w:hAnsi="Times New Roman" w:cs="Times New Roman"/>
                <w:bCs/>
                <w:sz w:val="24"/>
                <w:szCs w:val="24"/>
              </w:rPr>
              <w:t>75 000</w:t>
            </w:r>
          </w:p>
        </w:tc>
        <w:tc>
          <w:tcPr>
            <w:tcW w:w="1386" w:type="dxa"/>
          </w:tcPr>
          <w:p w14:paraId="6D7FB9DB" w14:textId="790870AB" w:rsidR="0042229F" w:rsidRPr="00071146" w:rsidRDefault="00071146" w:rsidP="0042229F">
            <w:pPr>
              <w:jc w:val="right"/>
              <w:rPr>
                <w:rFonts w:ascii="Times New Roman" w:hAnsi="Times New Roman" w:cs="Times New Roman"/>
                <w:bCs/>
                <w:sz w:val="24"/>
                <w:szCs w:val="24"/>
              </w:rPr>
            </w:pPr>
            <w:r w:rsidRPr="00071146">
              <w:rPr>
                <w:rFonts w:ascii="Times New Roman" w:hAnsi="Times New Roman" w:cs="Times New Roman"/>
                <w:bCs/>
                <w:sz w:val="24"/>
                <w:szCs w:val="24"/>
              </w:rPr>
              <w:t>0</w:t>
            </w:r>
          </w:p>
        </w:tc>
      </w:tr>
      <w:tr w:rsidR="0042229F" w14:paraId="2A816DB6" w14:textId="580A0051" w:rsidTr="005030B1">
        <w:tc>
          <w:tcPr>
            <w:tcW w:w="1363" w:type="dxa"/>
          </w:tcPr>
          <w:p w14:paraId="1D9FA0CF" w14:textId="13B43E75" w:rsidR="0042229F" w:rsidRPr="002C0683" w:rsidRDefault="0042229F" w:rsidP="0042229F">
            <w:pPr>
              <w:rPr>
                <w:rFonts w:ascii="Times New Roman" w:hAnsi="Times New Roman" w:cs="Times New Roman"/>
                <w:bCs/>
                <w:sz w:val="24"/>
                <w:szCs w:val="24"/>
              </w:rPr>
            </w:pPr>
            <w:r w:rsidRPr="002C0683">
              <w:rPr>
                <w:rFonts w:ascii="Times New Roman" w:hAnsi="Times New Roman" w:cs="Times New Roman"/>
                <w:bCs/>
                <w:sz w:val="24"/>
                <w:szCs w:val="24"/>
              </w:rPr>
              <w:t>01600</w:t>
            </w:r>
          </w:p>
        </w:tc>
        <w:tc>
          <w:tcPr>
            <w:tcW w:w="3339" w:type="dxa"/>
          </w:tcPr>
          <w:p w14:paraId="0FE8D827" w14:textId="1B63582E" w:rsidR="0042229F" w:rsidRPr="002C0683" w:rsidRDefault="0042229F" w:rsidP="0042229F">
            <w:pPr>
              <w:rPr>
                <w:rFonts w:ascii="Times New Roman" w:hAnsi="Times New Roman" w:cs="Times New Roman"/>
                <w:bCs/>
                <w:sz w:val="24"/>
                <w:szCs w:val="24"/>
              </w:rPr>
            </w:pPr>
            <w:r w:rsidRPr="002C0683">
              <w:rPr>
                <w:rFonts w:ascii="Times New Roman" w:hAnsi="Times New Roman" w:cs="Times New Roman"/>
                <w:bCs/>
                <w:sz w:val="24"/>
                <w:szCs w:val="24"/>
              </w:rPr>
              <w:t>Muud üldised valitsussektori teenused</w:t>
            </w:r>
          </w:p>
        </w:tc>
        <w:tc>
          <w:tcPr>
            <w:tcW w:w="1487" w:type="dxa"/>
          </w:tcPr>
          <w:p w14:paraId="72B9176C" w14:textId="06B7B13A" w:rsidR="0042229F" w:rsidRPr="002C0683"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5 831</w:t>
            </w:r>
          </w:p>
        </w:tc>
        <w:tc>
          <w:tcPr>
            <w:tcW w:w="1487" w:type="dxa"/>
          </w:tcPr>
          <w:p w14:paraId="41C48079" w14:textId="3C27919E" w:rsidR="0042229F" w:rsidRPr="002C0683" w:rsidRDefault="0042229F" w:rsidP="0042229F">
            <w:pPr>
              <w:jc w:val="right"/>
              <w:rPr>
                <w:rFonts w:ascii="Times New Roman" w:hAnsi="Times New Roman" w:cs="Times New Roman"/>
                <w:bCs/>
                <w:sz w:val="24"/>
                <w:szCs w:val="24"/>
              </w:rPr>
            </w:pPr>
            <w:r w:rsidRPr="002C0683">
              <w:rPr>
                <w:rFonts w:ascii="Times New Roman" w:hAnsi="Times New Roman" w:cs="Times New Roman"/>
                <w:bCs/>
                <w:sz w:val="24"/>
                <w:szCs w:val="24"/>
              </w:rPr>
              <w:t>4 782</w:t>
            </w:r>
          </w:p>
        </w:tc>
        <w:tc>
          <w:tcPr>
            <w:tcW w:w="1386" w:type="dxa"/>
          </w:tcPr>
          <w:p w14:paraId="12BB03B6" w14:textId="1C3FAC60" w:rsidR="0042229F" w:rsidRPr="00071146" w:rsidRDefault="00071146" w:rsidP="0042229F">
            <w:pPr>
              <w:jc w:val="right"/>
              <w:rPr>
                <w:rFonts w:ascii="Times New Roman" w:hAnsi="Times New Roman" w:cs="Times New Roman"/>
                <w:bCs/>
                <w:sz w:val="24"/>
                <w:szCs w:val="24"/>
              </w:rPr>
            </w:pPr>
            <w:r w:rsidRPr="00071146">
              <w:rPr>
                <w:rFonts w:ascii="Times New Roman" w:hAnsi="Times New Roman" w:cs="Times New Roman"/>
                <w:bCs/>
                <w:sz w:val="24"/>
                <w:szCs w:val="24"/>
              </w:rPr>
              <w:t>4 690</w:t>
            </w:r>
          </w:p>
        </w:tc>
      </w:tr>
      <w:tr w:rsidR="0042229F" w14:paraId="3C6DD64B" w14:textId="2B8A2041" w:rsidTr="005030B1">
        <w:tc>
          <w:tcPr>
            <w:tcW w:w="1363" w:type="dxa"/>
          </w:tcPr>
          <w:p w14:paraId="5F475DDD" w14:textId="7791AA91" w:rsidR="0042229F" w:rsidRPr="002C0683" w:rsidRDefault="0042229F" w:rsidP="0042229F">
            <w:pPr>
              <w:rPr>
                <w:rFonts w:ascii="Times New Roman" w:hAnsi="Times New Roman" w:cs="Times New Roman"/>
                <w:bCs/>
                <w:sz w:val="24"/>
                <w:szCs w:val="24"/>
              </w:rPr>
            </w:pPr>
            <w:r w:rsidRPr="002C0683">
              <w:rPr>
                <w:rFonts w:ascii="Times New Roman" w:hAnsi="Times New Roman" w:cs="Times New Roman"/>
                <w:bCs/>
                <w:sz w:val="24"/>
                <w:szCs w:val="24"/>
              </w:rPr>
              <w:t>01800</w:t>
            </w:r>
          </w:p>
        </w:tc>
        <w:tc>
          <w:tcPr>
            <w:tcW w:w="3339" w:type="dxa"/>
          </w:tcPr>
          <w:p w14:paraId="4FE8C2FF" w14:textId="162A6D63" w:rsidR="0042229F" w:rsidRPr="002C0683" w:rsidRDefault="0042229F" w:rsidP="0042229F">
            <w:pPr>
              <w:rPr>
                <w:rFonts w:ascii="Times New Roman" w:hAnsi="Times New Roman" w:cs="Times New Roman"/>
                <w:bCs/>
                <w:sz w:val="24"/>
                <w:szCs w:val="24"/>
              </w:rPr>
            </w:pPr>
            <w:r w:rsidRPr="002C0683">
              <w:rPr>
                <w:rFonts w:ascii="Times New Roman" w:hAnsi="Times New Roman" w:cs="Times New Roman"/>
                <w:bCs/>
                <w:sz w:val="24"/>
                <w:szCs w:val="24"/>
              </w:rPr>
              <w:t>Üldiseloomuga ülekanded valitsussektoris</w:t>
            </w:r>
          </w:p>
        </w:tc>
        <w:tc>
          <w:tcPr>
            <w:tcW w:w="1487" w:type="dxa"/>
          </w:tcPr>
          <w:p w14:paraId="2F8D9711" w14:textId="5016C3D4" w:rsidR="0042229F" w:rsidRPr="002C0683"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0</w:t>
            </w:r>
          </w:p>
        </w:tc>
        <w:tc>
          <w:tcPr>
            <w:tcW w:w="1487" w:type="dxa"/>
          </w:tcPr>
          <w:p w14:paraId="65E92643" w14:textId="6F88AA33" w:rsidR="0042229F" w:rsidRPr="002C0683" w:rsidRDefault="0042229F" w:rsidP="0042229F">
            <w:pPr>
              <w:jc w:val="right"/>
              <w:rPr>
                <w:rFonts w:ascii="Times New Roman" w:hAnsi="Times New Roman" w:cs="Times New Roman"/>
                <w:bCs/>
                <w:sz w:val="24"/>
                <w:szCs w:val="24"/>
              </w:rPr>
            </w:pPr>
            <w:r w:rsidRPr="002C0683">
              <w:rPr>
                <w:rFonts w:ascii="Times New Roman" w:hAnsi="Times New Roman" w:cs="Times New Roman"/>
                <w:bCs/>
                <w:sz w:val="24"/>
                <w:szCs w:val="24"/>
              </w:rPr>
              <w:t>7 700</w:t>
            </w:r>
          </w:p>
        </w:tc>
        <w:tc>
          <w:tcPr>
            <w:tcW w:w="1386" w:type="dxa"/>
          </w:tcPr>
          <w:p w14:paraId="6D042DDC" w14:textId="4E61DC46" w:rsidR="0042229F" w:rsidRPr="00071146" w:rsidRDefault="00071146" w:rsidP="0042229F">
            <w:pPr>
              <w:jc w:val="right"/>
              <w:rPr>
                <w:rFonts w:ascii="Times New Roman" w:hAnsi="Times New Roman" w:cs="Times New Roman"/>
                <w:bCs/>
                <w:sz w:val="24"/>
                <w:szCs w:val="24"/>
              </w:rPr>
            </w:pPr>
            <w:r w:rsidRPr="00071146">
              <w:rPr>
                <w:rFonts w:ascii="Times New Roman" w:hAnsi="Times New Roman" w:cs="Times New Roman"/>
                <w:bCs/>
                <w:sz w:val="24"/>
                <w:szCs w:val="24"/>
              </w:rPr>
              <w:t>6 109</w:t>
            </w:r>
          </w:p>
        </w:tc>
      </w:tr>
      <w:tr w:rsidR="0042229F" w14:paraId="730E5844" w14:textId="54603F5E" w:rsidTr="005030B1">
        <w:tc>
          <w:tcPr>
            <w:tcW w:w="1363" w:type="dxa"/>
          </w:tcPr>
          <w:p w14:paraId="60223032" w14:textId="76481CDC" w:rsidR="0042229F" w:rsidRPr="002C0683" w:rsidRDefault="0042229F" w:rsidP="0042229F">
            <w:pPr>
              <w:rPr>
                <w:rFonts w:ascii="Times New Roman" w:hAnsi="Times New Roman" w:cs="Times New Roman"/>
                <w:b/>
                <w:sz w:val="24"/>
                <w:szCs w:val="24"/>
              </w:rPr>
            </w:pPr>
            <w:r w:rsidRPr="002C0683">
              <w:rPr>
                <w:rFonts w:ascii="Times New Roman" w:hAnsi="Times New Roman" w:cs="Times New Roman"/>
                <w:b/>
                <w:sz w:val="24"/>
                <w:szCs w:val="24"/>
              </w:rPr>
              <w:t>02</w:t>
            </w:r>
          </w:p>
        </w:tc>
        <w:tc>
          <w:tcPr>
            <w:tcW w:w="3339" w:type="dxa"/>
          </w:tcPr>
          <w:p w14:paraId="1A9FE454" w14:textId="4FB8177F" w:rsidR="0042229F" w:rsidRPr="002C0683" w:rsidRDefault="0042229F" w:rsidP="0042229F">
            <w:pPr>
              <w:rPr>
                <w:rFonts w:ascii="Times New Roman" w:hAnsi="Times New Roman" w:cs="Times New Roman"/>
                <w:b/>
                <w:sz w:val="24"/>
                <w:szCs w:val="24"/>
              </w:rPr>
            </w:pPr>
            <w:r w:rsidRPr="002C0683">
              <w:rPr>
                <w:rFonts w:ascii="Times New Roman" w:hAnsi="Times New Roman" w:cs="Times New Roman"/>
                <w:b/>
                <w:sz w:val="24"/>
                <w:szCs w:val="24"/>
              </w:rPr>
              <w:t>Riigikaitse</w:t>
            </w:r>
          </w:p>
        </w:tc>
        <w:tc>
          <w:tcPr>
            <w:tcW w:w="1487" w:type="dxa"/>
          </w:tcPr>
          <w:p w14:paraId="03072F27" w14:textId="441CA574" w:rsidR="0042229F" w:rsidRPr="002C0683" w:rsidRDefault="0042229F" w:rsidP="0042229F">
            <w:pPr>
              <w:jc w:val="right"/>
              <w:rPr>
                <w:rFonts w:ascii="Times New Roman" w:hAnsi="Times New Roman" w:cs="Times New Roman"/>
                <w:b/>
                <w:sz w:val="24"/>
                <w:szCs w:val="24"/>
              </w:rPr>
            </w:pPr>
            <w:r>
              <w:rPr>
                <w:rFonts w:ascii="Times New Roman" w:hAnsi="Times New Roman" w:cs="Times New Roman"/>
                <w:b/>
                <w:sz w:val="24"/>
                <w:szCs w:val="24"/>
              </w:rPr>
              <w:t>9 493</w:t>
            </w:r>
          </w:p>
        </w:tc>
        <w:tc>
          <w:tcPr>
            <w:tcW w:w="1487" w:type="dxa"/>
          </w:tcPr>
          <w:p w14:paraId="45A8AD54" w14:textId="78C367E6" w:rsidR="0042229F" w:rsidRPr="002C0683" w:rsidRDefault="0042229F" w:rsidP="0042229F">
            <w:pPr>
              <w:jc w:val="right"/>
              <w:rPr>
                <w:rFonts w:ascii="Times New Roman" w:hAnsi="Times New Roman" w:cs="Times New Roman"/>
                <w:b/>
                <w:sz w:val="24"/>
                <w:szCs w:val="24"/>
              </w:rPr>
            </w:pPr>
            <w:r w:rsidRPr="002C0683">
              <w:rPr>
                <w:rFonts w:ascii="Times New Roman" w:hAnsi="Times New Roman" w:cs="Times New Roman"/>
                <w:b/>
                <w:sz w:val="24"/>
                <w:szCs w:val="24"/>
              </w:rPr>
              <w:t>9 493</w:t>
            </w:r>
          </w:p>
        </w:tc>
        <w:tc>
          <w:tcPr>
            <w:tcW w:w="1386" w:type="dxa"/>
          </w:tcPr>
          <w:p w14:paraId="0B6BC91A" w14:textId="6AB248E9" w:rsidR="0042229F" w:rsidRPr="00071146" w:rsidRDefault="00071146" w:rsidP="0042229F">
            <w:pPr>
              <w:jc w:val="right"/>
              <w:rPr>
                <w:rFonts w:ascii="Times New Roman" w:hAnsi="Times New Roman" w:cs="Times New Roman"/>
                <w:b/>
                <w:sz w:val="24"/>
                <w:szCs w:val="24"/>
              </w:rPr>
            </w:pPr>
            <w:r>
              <w:rPr>
                <w:rFonts w:ascii="Times New Roman" w:hAnsi="Times New Roman" w:cs="Times New Roman"/>
                <w:b/>
                <w:sz w:val="24"/>
                <w:szCs w:val="24"/>
              </w:rPr>
              <w:t>0</w:t>
            </w:r>
          </w:p>
        </w:tc>
      </w:tr>
      <w:tr w:rsidR="0042229F" w14:paraId="0C920C36" w14:textId="410E96A7" w:rsidTr="005030B1">
        <w:tc>
          <w:tcPr>
            <w:tcW w:w="1363" w:type="dxa"/>
          </w:tcPr>
          <w:p w14:paraId="78EEA5B1" w14:textId="79907C54" w:rsidR="0042229F" w:rsidRPr="002C0683" w:rsidRDefault="0042229F" w:rsidP="0042229F">
            <w:pPr>
              <w:rPr>
                <w:rFonts w:ascii="Times New Roman" w:hAnsi="Times New Roman" w:cs="Times New Roman"/>
                <w:bCs/>
                <w:sz w:val="24"/>
                <w:szCs w:val="24"/>
              </w:rPr>
            </w:pPr>
            <w:r w:rsidRPr="002C0683">
              <w:rPr>
                <w:rFonts w:ascii="Times New Roman" w:hAnsi="Times New Roman" w:cs="Times New Roman"/>
                <w:bCs/>
                <w:sz w:val="24"/>
                <w:szCs w:val="24"/>
              </w:rPr>
              <w:t>02200</w:t>
            </w:r>
          </w:p>
        </w:tc>
        <w:tc>
          <w:tcPr>
            <w:tcW w:w="3339" w:type="dxa"/>
          </w:tcPr>
          <w:p w14:paraId="76577AF2" w14:textId="05F5E095" w:rsidR="0042229F" w:rsidRPr="002C0683" w:rsidRDefault="0042229F" w:rsidP="0042229F">
            <w:pPr>
              <w:rPr>
                <w:rFonts w:ascii="Times New Roman" w:hAnsi="Times New Roman" w:cs="Times New Roman"/>
                <w:bCs/>
                <w:sz w:val="24"/>
                <w:szCs w:val="24"/>
              </w:rPr>
            </w:pPr>
            <w:r w:rsidRPr="002C0683">
              <w:rPr>
                <w:rFonts w:ascii="Times New Roman" w:hAnsi="Times New Roman" w:cs="Times New Roman"/>
                <w:bCs/>
                <w:sz w:val="24"/>
                <w:szCs w:val="24"/>
              </w:rPr>
              <w:t>Tsiviilkaitse</w:t>
            </w:r>
          </w:p>
        </w:tc>
        <w:tc>
          <w:tcPr>
            <w:tcW w:w="1487" w:type="dxa"/>
          </w:tcPr>
          <w:p w14:paraId="15149BAA" w14:textId="06702917" w:rsidR="0042229F" w:rsidRPr="002C0683"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9 493</w:t>
            </w:r>
          </w:p>
        </w:tc>
        <w:tc>
          <w:tcPr>
            <w:tcW w:w="1487" w:type="dxa"/>
          </w:tcPr>
          <w:p w14:paraId="52A48513" w14:textId="3438291F" w:rsidR="0042229F" w:rsidRPr="002C0683" w:rsidRDefault="0042229F" w:rsidP="0042229F">
            <w:pPr>
              <w:jc w:val="right"/>
              <w:rPr>
                <w:rFonts w:ascii="Times New Roman" w:hAnsi="Times New Roman" w:cs="Times New Roman"/>
                <w:bCs/>
                <w:sz w:val="24"/>
                <w:szCs w:val="24"/>
              </w:rPr>
            </w:pPr>
            <w:r w:rsidRPr="002C0683">
              <w:rPr>
                <w:rFonts w:ascii="Times New Roman" w:hAnsi="Times New Roman" w:cs="Times New Roman"/>
                <w:bCs/>
                <w:sz w:val="24"/>
                <w:szCs w:val="24"/>
              </w:rPr>
              <w:t>9 493</w:t>
            </w:r>
          </w:p>
        </w:tc>
        <w:tc>
          <w:tcPr>
            <w:tcW w:w="1386" w:type="dxa"/>
          </w:tcPr>
          <w:p w14:paraId="67B664F3" w14:textId="54A4098E" w:rsidR="0042229F" w:rsidRPr="00071146" w:rsidRDefault="00071146" w:rsidP="0042229F">
            <w:pPr>
              <w:jc w:val="right"/>
              <w:rPr>
                <w:rFonts w:ascii="Times New Roman" w:hAnsi="Times New Roman" w:cs="Times New Roman"/>
                <w:bCs/>
                <w:sz w:val="24"/>
                <w:szCs w:val="24"/>
              </w:rPr>
            </w:pPr>
            <w:r>
              <w:rPr>
                <w:rFonts w:ascii="Times New Roman" w:hAnsi="Times New Roman" w:cs="Times New Roman"/>
                <w:bCs/>
                <w:sz w:val="24"/>
                <w:szCs w:val="24"/>
              </w:rPr>
              <w:t>0</w:t>
            </w:r>
          </w:p>
        </w:tc>
      </w:tr>
      <w:tr w:rsidR="0042229F" w14:paraId="689ECE40" w14:textId="5B4BA7C6" w:rsidTr="005030B1">
        <w:tc>
          <w:tcPr>
            <w:tcW w:w="1363" w:type="dxa"/>
          </w:tcPr>
          <w:p w14:paraId="547FB207" w14:textId="6043BB2A" w:rsidR="0042229F" w:rsidRPr="002C0683" w:rsidRDefault="0042229F" w:rsidP="0042229F">
            <w:pPr>
              <w:rPr>
                <w:rFonts w:ascii="Times New Roman" w:hAnsi="Times New Roman" w:cs="Times New Roman"/>
                <w:b/>
                <w:sz w:val="24"/>
                <w:szCs w:val="24"/>
              </w:rPr>
            </w:pPr>
            <w:r w:rsidRPr="002C0683">
              <w:rPr>
                <w:rFonts w:ascii="Times New Roman" w:hAnsi="Times New Roman" w:cs="Times New Roman"/>
                <w:b/>
                <w:sz w:val="24"/>
                <w:szCs w:val="24"/>
              </w:rPr>
              <w:t>03</w:t>
            </w:r>
          </w:p>
        </w:tc>
        <w:tc>
          <w:tcPr>
            <w:tcW w:w="3339" w:type="dxa"/>
          </w:tcPr>
          <w:p w14:paraId="41DDA25D" w14:textId="5E049D60" w:rsidR="0042229F" w:rsidRPr="002C0683" w:rsidRDefault="0042229F" w:rsidP="0042229F">
            <w:pPr>
              <w:rPr>
                <w:rFonts w:ascii="Times New Roman" w:hAnsi="Times New Roman" w:cs="Times New Roman"/>
                <w:b/>
                <w:sz w:val="24"/>
                <w:szCs w:val="24"/>
              </w:rPr>
            </w:pPr>
            <w:r w:rsidRPr="002C0683">
              <w:rPr>
                <w:rFonts w:ascii="Times New Roman" w:hAnsi="Times New Roman" w:cs="Times New Roman"/>
                <w:b/>
                <w:sz w:val="24"/>
                <w:szCs w:val="24"/>
              </w:rPr>
              <w:t>Avalik kord ja julgeolek</w:t>
            </w:r>
          </w:p>
        </w:tc>
        <w:tc>
          <w:tcPr>
            <w:tcW w:w="1487" w:type="dxa"/>
          </w:tcPr>
          <w:p w14:paraId="6EAAB23C" w14:textId="382219AA" w:rsidR="0042229F" w:rsidRPr="002C0683" w:rsidRDefault="0042229F" w:rsidP="0042229F">
            <w:pPr>
              <w:jc w:val="right"/>
              <w:rPr>
                <w:rFonts w:ascii="Times New Roman" w:hAnsi="Times New Roman" w:cs="Times New Roman"/>
                <w:b/>
                <w:sz w:val="24"/>
                <w:szCs w:val="24"/>
              </w:rPr>
            </w:pPr>
            <w:r>
              <w:rPr>
                <w:rFonts w:ascii="Times New Roman" w:hAnsi="Times New Roman" w:cs="Times New Roman"/>
                <w:b/>
                <w:sz w:val="24"/>
                <w:szCs w:val="24"/>
              </w:rPr>
              <w:t>25 200</w:t>
            </w:r>
          </w:p>
        </w:tc>
        <w:tc>
          <w:tcPr>
            <w:tcW w:w="1487" w:type="dxa"/>
          </w:tcPr>
          <w:p w14:paraId="25848995" w14:textId="2EF2D447" w:rsidR="0042229F" w:rsidRPr="002C0683" w:rsidRDefault="0042229F" w:rsidP="0042229F">
            <w:pPr>
              <w:jc w:val="right"/>
              <w:rPr>
                <w:rFonts w:ascii="Times New Roman" w:hAnsi="Times New Roman" w:cs="Times New Roman"/>
                <w:b/>
                <w:sz w:val="24"/>
                <w:szCs w:val="24"/>
              </w:rPr>
            </w:pPr>
            <w:r w:rsidRPr="002C0683">
              <w:rPr>
                <w:rFonts w:ascii="Times New Roman" w:hAnsi="Times New Roman" w:cs="Times New Roman"/>
                <w:b/>
                <w:sz w:val="24"/>
                <w:szCs w:val="24"/>
              </w:rPr>
              <w:t>21 960</w:t>
            </w:r>
          </w:p>
        </w:tc>
        <w:tc>
          <w:tcPr>
            <w:tcW w:w="1386" w:type="dxa"/>
          </w:tcPr>
          <w:p w14:paraId="00704D8C" w14:textId="57D91C48" w:rsidR="0042229F" w:rsidRPr="00071146" w:rsidRDefault="00071146" w:rsidP="0042229F">
            <w:pPr>
              <w:jc w:val="right"/>
              <w:rPr>
                <w:rFonts w:ascii="Times New Roman" w:hAnsi="Times New Roman" w:cs="Times New Roman"/>
                <w:b/>
                <w:sz w:val="24"/>
                <w:szCs w:val="24"/>
              </w:rPr>
            </w:pPr>
            <w:r>
              <w:rPr>
                <w:rFonts w:ascii="Times New Roman" w:hAnsi="Times New Roman" w:cs="Times New Roman"/>
                <w:b/>
                <w:sz w:val="24"/>
                <w:szCs w:val="24"/>
              </w:rPr>
              <w:t>23 931</w:t>
            </w:r>
          </w:p>
        </w:tc>
      </w:tr>
      <w:tr w:rsidR="0042229F" w14:paraId="1C24A1AF" w14:textId="6F5B9593" w:rsidTr="005030B1">
        <w:tc>
          <w:tcPr>
            <w:tcW w:w="1363" w:type="dxa"/>
          </w:tcPr>
          <w:p w14:paraId="628C81D3" w14:textId="41F2E010"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03200</w:t>
            </w:r>
          </w:p>
        </w:tc>
        <w:tc>
          <w:tcPr>
            <w:tcW w:w="3339" w:type="dxa"/>
          </w:tcPr>
          <w:p w14:paraId="435D5963" w14:textId="7CF5F9C6"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Päästeteenused</w:t>
            </w:r>
          </w:p>
        </w:tc>
        <w:tc>
          <w:tcPr>
            <w:tcW w:w="1487" w:type="dxa"/>
          </w:tcPr>
          <w:p w14:paraId="6F3B0DB8" w14:textId="387C0C8D"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25 200</w:t>
            </w:r>
          </w:p>
        </w:tc>
        <w:tc>
          <w:tcPr>
            <w:tcW w:w="1487" w:type="dxa"/>
          </w:tcPr>
          <w:p w14:paraId="478A351E" w14:textId="53FF2E3C"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21 960</w:t>
            </w:r>
          </w:p>
        </w:tc>
        <w:tc>
          <w:tcPr>
            <w:tcW w:w="1386" w:type="dxa"/>
          </w:tcPr>
          <w:p w14:paraId="27861E91" w14:textId="528989EF" w:rsidR="0042229F" w:rsidRPr="00071146" w:rsidRDefault="00071146" w:rsidP="0042229F">
            <w:pPr>
              <w:jc w:val="right"/>
              <w:rPr>
                <w:rFonts w:ascii="Times New Roman" w:hAnsi="Times New Roman" w:cs="Times New Roman"/>
                <w:bCs/>
                <w:sz w:val="24"/>
                <w:szCs w:val="24"/>
              </w:rPr>
            </w:pPr>
            <w:r>
              <w:rPr>
                <w:rFonts w:ascii="Times New Roman" w:hAnsi="Times New Roman" w:cs="Times New Roman"/>
                <w:bCs/>
                <w:sz w:val="24"/>
                <w:szCs w:val="24"/>
              </w:rPr>
              <w:t>23 931</w:t>
            </w:r>
          </w:p>
        </w:tc>
      </w:tr>
      <w:tr w:rsidR="0042229F" w14:paraId="18B68304" w14:textId="5F4F70EC" w:rsidTr="005030B1">
        <w:tc>
          <w:tcPr>
            <w:tcW w:w="1363" w:type="dxa"/>
          </w:tcPr>
          <w:p w14:paraId="6ADCCEAF" w14:textId="4D703AB1" w:rsidR="0042229F" w:rsidRPr="002C0683" w:rsidRDefault="0042229F" w:rsidP="0042229F">
            <w:pPr>
              <w:rPr>
                <w:rFonts w:ascii="Times New Roman" w:hAnsi="Times New Roman" w:cs="Times New Roman"/>
                <w:b/>
                <w:sz w:val="24"/>
                <w:szCs w:val="24"/>
              </w:rPr>
            </w:pPr>
            <w:r w:rsidRPr="002C0683">
              <w:rPr>
                <w:rFonts w:ascii="Times New Roman" w:hAnsi="Times New Roman" w:cs="Times New Roman"/>
                <w:b/>
                <w:sz w:val="24"/>
                <w:szCs w:val="24"/>
              </w:rPr>
              <w:t>04</w:t>
            </w:r>
          </w:p>
        </w:tc>
        <w:tc>
          <w:tcPr>
            <w:tcW w:w="3339" w:type="dxa"/>
          </w:tcPr>
          <w:p w14:paraId="33F2007E" w14:textId="6A81C59C" w:rsidR="0042229F" w:rsidRPr="002C0683" w:rsidRDefault="0042229F" w:rsidP="0042229F">
            <w:pPr>
              <w:rPr>
                <w:rFonts w:ascii="Times New Roman" w:hAnsi="Times New Roman" w:cs="Times New Roman"/>
                <w:b/>
                <w:sz w:val="24"/>
                <w:szCs w:val="24"/>
              </w:rPr>
            </w:pPr>
            <w:r w:rsidRPr="002C0683">
              <w:rPr>
                <w:rFonts w:ascii="Times New Roman" w:hAnsi="Times New Roman" w:cs="Times New Roman"/>
                <w:b/>
                <w:sz w:val="24"/>
                <w:szCs w:val="24"/>
              </w:rPr>
              <w:t>Majandus</w:t>
            </w:r>
          </w:p>
        </w:tc>
        <w:tc>
          <w:tcPr>
            <w:tcW w:w="1487" w:type="dxa"/>
          </w:tcPr>
          <w:p w14:paraId="6609B16C" w14:textId="019846A3" w:rsidR="0042229F" w:rsidRPr="002C0683" w:rsidRDefault="0042229F" w:rsidP="0042229F">
            <w:pPr>
              <w:jc w:val="right"/>
              <w:rPr>
                <w:rFonts w:ascii="Times New Roman" w:hAnsi="Times New Roman" w:cs="Times New Roman"/>
                <w:b/>
                <w:sz w:val="24"/>
                <w:szCs w:val="24"/>
              </w:rPr>
            </w:pPr>
            <w:r>
              <w:rPr>
                <w:rFonts w:ascii="Times New Roman" w:hAnsi="Times New Roman" w:cs="Times New Roman"/>
                <w:b/>
                <w:sz w:val="24"/>
                <w:szCs w:val="24"/>
              </w:rPr>
              <w:t>303 328</w:t>
            </w:r>
          </w:p>
        </w:tc>
        <w:tc>
          <w:tcPr>
            <w:tcW w:w="1487" w:type="dxa"/>
          </w:tcPr>
          <w:p w14:paraId="1CE8594C" w14:textId="4AE26465" w:rsidR="0042229F" w:rsidRPr="002C0683" w:rsidRDefault="0042229F" w:rsidP="0042229F">
            <w:pPr>
              <w:jc w:val="right"/>
              <w:rPr>
                <w:rFonts w:ascii="Times New Roman" w:hAnsi="Times New Roman" w:cs="Times New Roman"/>
                <w:b/>
                <w:sz w:val="24"/>
                <w:szCs w:val="24"/>
              </w:rPr>
            </w:pPr>
            <w:r w:rsidRPr="002C0683">
              <w:rPr>
                <w:rFonts w:ascii="Times New Roman" w:hAnsi="Times New Roman" w:cs="Times New Roman"/>
                <w:b/>
                <w:sz w:val="24"/>
                <w:szCs w:val="24"/>
              </w:rPr>
              <w:t>304 583</w:t>
            </w:r>
          </w:p>
        </w:tc>
        <w:tc>
          <w:tcPr>
            <w:tcW w:w="1386" w:type="dxa"/>
          </w:tcPr>
          <w:p w14:paraId="05ABFC2F" w14:textId="18516BD2" w:rsidR="0042229F" w:rsidRPr="00071146" w:rsidRDefault="00071146" w:rsidP="0042229F">
            <w:pPr>
              <w:jc w:val="right"/>
              <w:rPr>
                <w:rFonts w:ascii="Times New Roman" w:hAnsi="Times New Roman" w:cs="Times New Roman"/>
                <w:b/>
                <w:sz w:val="24"/>
                <w:szCs w:val="24"/>
              </w:rPr>
            </w:pPr>
            <w:r>
              <w:rPr>
                <w:rFonts w:ascii="Times New Roman" w:hAnsi="Times New Roman" w:cs="Times New Roman"/>
                <w:b/>
                <w:sz w:val="24"/>
                <w:szCs w:val="24"/>
              </w:rPr>
              <w:t>347 638</w:t>
            </w:r>
          </w:p>
        </w:tc>
      </w:tr>
      <w:tr w:rsidR="0042229F" w:rsidRPr="00B01DB4" w14:paraId="3E5295F0" w14:textId="31F64083" w:rsidTr="005030B1">
        <w:tc>
          <w:tcPr>
            <w:tcW w:w="1363" w:type="dxa"/>
          </w:tcPr>
          <w:p w14:paraId="114D0730" w14:textId="776FE01D"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04210</w:t>
            </w:r>
          </w:p>
        </w:tc>
        <w:tc>
          <w:tcPr>
            <w:tcW w:w="3339" w:type="dxa"/>
          </w:tcPr>
          <w:p w14:paraId="531979CE" w14:textId="2D084B4A"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Põllumajandus</w:t>
            </w:r>
          </w:p>
        </w:tc>
        <w:tc>
          <w:tcPr>
            <w:tcW w:w="1487" w:type="dxa"/>
          </w:tcPr>
          <w:p w14:paraId="1362A49D" w14:textId="0713A7C7"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1 900</w:t>
            </w:r>
          </w:p>
        </w:tc>
        <w:tc>
          <w:tcPr>
            <w:tcW w:w="1487" w:type="dxa"/>
          </w:tcPr>
          <w:p w14:paraId="4A51C72B" w14:textId="7637CEAB"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4 300</w:t>
            </w:r>
          </w:p>
        </w:tc>
        <w:tc>
          <w:tcPr>
            <w:tcW w:w="1386" w:type="dxa"/>
          </w:tcPr>
          <w:p w14:paraId="4F15A639" w14:textId="2E807B51" w:rsidR="0042229F" w:rsidRPr="00071146" w:rsidRDefault="00071146" w:rsidP="0042229F">
            <w:pPr>
              <w:jc w:val="right"/>
              <w:rPr>
                <w:rFonts w:ascii="Times New Roman" w:hAnsi="Times New Roman" w:cs="Times New Roman"/>
                <w:bCs/>
                <w:sz w:val="24"/>
                <w:szCs w:val="24"/>
              </w:rPr>
            </w:pPr>
            <w:r>
              <w:rPr>
                <w:rFonts w:ascii="Times New Roman" w:hAnsi="Times New Roman" w:cs="Times New Roman"/>
                <w:bCs/>
                <w:sz w:val="24"/>
                <w:szCs w:val="24"/>
              </w:rPr>
              <w:t>3 464</w:t>
            </w:r>
          </w:p>
        </w:tc>
      </w:tr>
      <w:tr w:rsidR="0042229F" w:rsidRPr="00B01DB4" w14:paraId="725322A1" w14:textId="0C96C13C" w:rsidTr="005030B1">
        <w:tc>
          <w:tcPr>
            <w:tcW w:w="1363" w:type="dxa"/>
          </w:tcPr>
          <w:p w14:paraId="28C54741" w14:textId="45C3F13F"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04360</w:t>
            </w:r>
          </w:p>
        </w:tc>
        <w:tc>
          <w:tcPr>
            <w:tcW w:w="3339" w:type="dxa"/>
          </w:tcPr>
          <w:p w14:paraId="334B54AB" w14:textId="1E0CB865"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Muu energia- ja soojamajandus</w:t>
            </w:r>
          </w:p>
        </w:tc>
        <w:tc>
          <w:tcPr>
            <w:tcW w:w="1487" w:type="dxa"/>
          </w:tcPr>
          <w:p w14:paraId="6BFBE59B" w14:textId="3A81549C"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71 780</w:t>
            </w:r>
          </w:p>
        </w:tc>
        <w:tc>
          <w:tcPr>
            <w:tcW w:w="1487" w:type="dxa"/>
          </w:tcPr>
          <w:p w14:paraId="39A46212" w14:textId="788CE87F"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71 780</w:t>
            </w:r>
          </w:p>
        </w:tc>
        <w:tc>
          <w:tcPr>
            <w:tcW w:w="1386" w:type="dxa"/>
          </w:tcPr>
          <w:p w14:paraId="0E7FDD30" w14:textId="26919B05" w:rsidR="0042229F" w:rsidRPr="00071146" w:rsidRDefault="00071146" w:rsidP="0042229F">
            <w:pPr>
              <w:jc w:val="right"/>
              <w:rPr>
                <w:rFonts w:ascii="Times New Roman" w:hAnsi="Times New Roman" w:cs="Times New Roman"/>
                <w:bCs/>
                <w:sz w:val="24"/>
                <w:szCs w:val="24"/>
              </w:rPr>
            </w:pPr>
            <w:r>
              <w:rPr>
                <w:rFonts w:ascii="Times New Roman" w:hAnsi="Times New Roman" w:cs="Times New Roman"/>
                <w:bCs/>
                <w:sz w:val="24"/>
                <w:szCs w:val="24"/>
              </w:rPr>
              <w:t>78 505</w:t>
            </w:r>
          </w:p>
        </w:tc>
      </w:tr>
      <w:tr w:rsidR="0042229F" w:rsidRPr="00B01DB4" w14:paraId="269E397F" w14:textId="5A552B5D" w:rsidTr="005030B1">
        <w:tc>
          <w:tcPr>
            <w:tcW w:w="1363" w:type="dxa"/>
          </w:tcPr>
          <w:p w14:paraId="10BC09D1" w14:textId="60854977"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04410</w:t>
            </w:r>
          </w:p>
        </w:tc>
        <w:tc>
          <w:tcPr>
            <w:tcW w:w="3339" w:type="dxa"/>
          </w:tcPr>
          <w:p w14:paraId="18D15CD6" w14:textId="611BFCCF"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Mineraalse toorme kaevandamine</w:t>
            </w:r>
          </w:p>
        </w:tc>
        <w:tc>
          <w:tcPr>
            <w:tcW w:w="1487" w:type="dxa"/>
          </w:tcPr>
          <w:p w14:paraId="32E34347" w14:textId="1EF7E2EB"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9 640</w:t>
            </w:r>
          </w:p>
        </w:tc>
        <w:tc>
          <w:tcPr>
            <w:tcW w:w="1487" w:type="dxa"/>
          </w:tcPr>
          <w:p w14:paraId="5398C3D9" w14:textId="081AB7DE"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9 030</w:t>
            </w:r>
          </w:p>
        </w:tc>
        <w:tc>
          <w:tcPr>
            <w:tcW w:w="1386" w:type="dxa"/>
          </w:tcPr>
          <w:p w14:paraId="106D8014" w14:textId="218B0FD9" w:rsidR="0042229F" w:rsidRPr="00071146" w:rsidRDefault="00071146" w:rsidP="0042229F">
            <w:pPr>
              <w:jc w:val="right"/>
              <w:rPr>
                <w:rFonts w:ascii="Times New Roman" w:hAnsi="Times New Roman" w:cs="Times New Roman"/>
                <w:bCs/>
                <w:sz w:val="24"/>
                <w:szCs w:val="24"/>
              </w:rPr>
            </w:pPr>
            <w:r>
              <w:rPr>
                <w:rFonts w:ascii="Times New Roman" w:hAnsi="Times New Roman" w:cs="Times New Roman"/>
                <w:bCs/>
                <w:sz w:val="24"/>
                <w:szCs w:val="24"/>
              </w:rPr>
              <w:t>95 933</w:t>
            </w:r>
          </w:p>
        </w:tc>
      </w:tr>
      <w:tr w:rsidR="0042229F" w:rsidRPr="00B01DB4" w14:paraId="5E5D00BF" w14:textId="53D74B51" w:rsidTr="005030B1">
        <w:tc>
          <w:tcPr>
            <w:tcW w:w="1363" w:type="dxa"/>
          </w:tcPr>
          <w:p w14:paraId="21355FEE" w14:textId="0A5A450C"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04510</w:t>
            </w:r>
          </w:p>
        </w:tc>
        <w:tc>
          <w:tcPr>
            <w:tcW w:w="3339" w:type="dxa"/>
          </w:tcPr>
          <w:p w14:paraId="17ADF2D9" w14:textId="6D1072BB"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Maanteetransport</w:t>
            </w:r>
          </w:p>
        </w:tc>
        <w:tc>
          <w:tcPr>
            <w:tcW w:w="1487" w:type="dxa"/>
          </w:tcPr>
          <w:p w14:paraId="074A29F4" w14:textId="26FE6623"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101 745</w:t>
            </w:r>
          </w:p>
        </w:tc>
        <w:tc>
          <w:tcPr>
            <w:tcW w:w="1487" w:type="dxa"/>
          </w:tcPr>
          <w:p w14:paraId="4338352E" w14:textId="04D142CF"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87 745</w:t>
            </w:r>
          </w:p>
        </w:tc>
        <w:tc>
          <w:tcPr>
            <w:tcW w:w="1386" w:type="dxa"/>
          </w:tcPr>
          <w:p w14:paraId="05714A48" w14:textId="1213C93E" w:rsidR="0042229F" w:rsidRPr="00071146" w:rsidRDefault="00071146" w:rsidP="0042229F">
            <w:pPr>
              <w:jc w:val="right"/>
              <w:rPr>
                <w:rFonts w:ascii="Times New Roman" w:hAnsi="Times New Roman" w:cs="Times New Roman"/>
                <w:bCs/>
                <w:sz w:val="24"/>
                <w:szCs w:val="24"/>
              </w:rPr>
            </w:pPr>
            <w:r>
              <w:rPr>
                <w:rFonts w:ascii="Times New Roman" w:hAnsi="Times New Roman" w:cs="Times New Roman"/>
                <w:bCs/>
                <w:sz w:val="24"/>
                <w:szCs w:val="24"/>
              </w:rPr>
              <w:t>105 525</w:t>
            </w:r>
          </w:p>
        </w:tc>
      </w:tr>
      <w:tr w:rsidR="0042229F" w:rsidRPr="00B01DB4" w14:paraId="2A7E2F3D" w14:textId="663B5630" w:rsidTr="005030B1">
        <w:tc>
          <w:tcPr>
            <w:tcW w:w="1363" w:type="dxa"/>
          </w:tcPr>
          <w:p w14:paraId="53D3C5DF" w14:textId="08B63332"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04520</w:t>
            </w:r>
          </w:p>
        </w:tc>
        <w:tc>
          <w:tcPr>
            <w:tcW w:w="3339" w:type="dxa"/>
          </w:tcPr>
          <w:p w14:paraId="7E5ADE17" w14:textId="503CFD45"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Veetransport</w:t>
            </w:r>
          </w:p>
        </w:tc>
        <w:tc>
          <w:tcPr>
            <w:tcW w:w="1487" w:type="dxa"/>
          </w:tcPr>
          <w:p w14:paraId="7F070FA3" w14:textId="3C972E86"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55 241</w:t>
            </w:r>
          </w:p>
        </w:tc>
        <w:tc>
          <w:tcPr>
            <w:tcW w:w="1487" w:type="dxa"/>
          </w:tcPr>
          <w:p w14:paraId="4CEFE703" w14:textId="7467710C"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42 778</w:t>
            </w:r>
          </w:p>
        </w:tc>
        <w:tc>
          <w:tcPr>
            <w:tcW w:w="1386" w:type="dxa"/>
          </w:tcPr>
          <w:p w14:paraId="0D666BD2" w14:textId="12372741" w:rsidR="0042229F" w:rsidRPr="00071146" w:rsidRDefault="00071146" w:rsidP="0042229F">
            <w:pPr>
              <w:jc w:val="right"/>
              <w:rPr>
                <w:rFonts w:ascii="Times New Roman" w:hAnsi="Times New Roman" w:cs="Times New Roman"/>
                <w:bCs/>
                <w:sz w:val="24"/>
                <w:szCs w:val="24"/>
              </w:rPr>
            </w:pPr>
            <w:r>
              <w:rPr>
                <w:rFonts w:ascii="Times New Roman" w:hAnsi="Times New Roman" w:cs="Times New Roman"/>
                <w:bCs/>
                <w:sz w:val="24"/>
                <w:szCs w:val="24"/>
              </w:rPr>
              <w:t>27 203</w:t>
            </w:r>
          </w:p>
        </w:tc>
      </w:tr>
      <w:tr w:rsidR="0042229F" w:rsidRPr="00B01DB4" w14:paraId="2D2BF10C" w14:textId="2D431ED9" w:rsidTr="005030B1">
        <w:tc>
          <w:tcPr>
            <w:tcW w:w="1363" w:type="dxa"/>
          </w:tcPr>
          <w:p w14:paraId="75D757CA" w14:textId="103F46DA"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04730</w:t>
            </w:r>
          </w:p>
        </w:tc>
        <w:tc>
          <w:tcPr>
            <w:tcW w:w="3339" w:type="dxa"/>
          </w:tcPr>
          <w:p w14:paraId="614FC635" w14:textId="3B7C57D3"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Turism</w:t>
            </w:r>
          </w:p>
        </w:tc>
        <w:tc>
          <w:tcPr>
            <w:tcW w:w="1487" w:type="dxa"/>
          </w:tcPr>
          <w:p w14:paraId="4C73D9C3" w14:textId="09EA92E6"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42 450</w:t>
            </w:r>
          </w:p>
        </w:tc>
        <w:tc>
          <w:tcPr>
            <w:tcW w:w="1487" w:type="dxa"/>
          </w:tcPr>
          <w:p w14:paraId="1375E702" w14:textId="5DA9D022"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42 950</w:t>
            </w:r>
          </w:p>
        </w:tc>
        <w:tc>
          <w:tcPr>
            <w:tcW w:w="1386" w:type="dxa"/>
          </w:tcPr>
          <w:p w14:paraId="03033038" w14:textId="4575A1BD" w:rsidR="0042229F" w:rsidRPr="00071146" w:rsidRDefault="00071146" w:rsidP="0042229F">
            <w:pPr>
              <w:jc w:val="right"/>
              <w:rPr>
                <w:rFonts w:ascii="Times New Roman" w:hAnsi="Times New Roman" w:cs="Times New Roman"/>
                <w:bCs/>
                <w:sz w:val="24"/>
                <w:szCs w:val="24"/>
              </w:rPr>
            </w:pPr>
            <w:r>
              <w:rPr>
                <w:rFonts w:ascii="Times New Roman" w:hAnsi="Times New Roman" w:cs="Times New Roman"/>
                <w:bCs/>
                <w:sz w:val="24"/>
                <w:szCs w:val="24"/>
              </w:rPr>
              <w:t>4 693</w:t>
            </w:r>
          </w:p>
        </w:tc>
      </w:tr>
      <w:tr w:rsidR="0042229F" w:rsidRPr="00B01DB4" w14:paraId="7D082B9F" w14:textId="2C5D8F77" w:rsidTr="005030B1">
        <w:tc>
          <w:tcPr>
            <w:tcW w:w="1363" w:type="dxa"/>
          </w:tcPr>
          <w:p w14:paraId="69090AA7" w14:textId="04F03F36"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04740</w:t>
            </w:r>
          </w:p>
        </w:tc>
        <w:tc>
          <w:tcPr>
            <w:tcW w:w="3339" w:type="dxa"/>
          </w:tcPr>
          <w:p w14:paraId="1AEA8F9F" w14:textId="7640890F" w:rsidR="0042229F" w:rsidRPr="00B01DB4" w:rsidRDefault="0042229F" w:rsidP="0042229F">
            <w:pPr>
              <w:rPr>
                <w:rFonts w:ascii="Times New Roman" w:hAnsi="Times New Roman" w:cs="Times New Roman"/>
                <w:bCs/>
                <w:sz w:val="24"/>
                <w:szCs w:val="24"/>
              </w:rPr>
            </w:pPr>
            <w:proofErr w:type="spellStart"/>
            <w:r w:rsidRPr="00B01DB4">
              <w:rPr>
                <w:rFonts w:ascii="Times New Roman" w:hAnsi="Times New Roman" w:cs="Times New Roman"/>
                <w:bCs/>
                <w:sz w:val="24"/>
                <w:szCs w:val="24"/>
              </w:rPr>
              <w:t>Üldmajanduslikud</w:t>
            </w:r>
            <w:proofErr w:type="spellEnd"/>
            <w:r w:rsidRPr="00B01DB4">
              <w:rPr>
                <w:rFonts w:ascii="Times New Roman" w:hAnsi="Times New Roman" w:cs="Times New Roman"/>
                <w:bCs/>
                <w:sz w:val="24"/>
                <w:szCs w:val="24"/>
              </w:rPr>
              <w:t xml:space="preserve"> arendusprojektid</w:t>
            </w:r>
          </w:p>
        </w:tc>
        <w:tc>
          <w:tcPr>
            <w:tcW w:w="1487" w:type="dxa"/>
          </w:tcPr>
          <w:p w14:paraId="33949044" w14:textId="7AD7B314"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20 572</w:t>
            </w:r>
          </w:p>
        </w:tc>
        <w:tc>
          <w:tcPr>
            <w:tcW w:w="1487" w:type="dxa"/>
          </w:tcPr>
          <w:p w14:paraId="656F61CF" w14:textId="7A4C1EA8"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46 000</w:t>
            </w:r>
          </w:p>
        </w:tc>
        <w:tc>
          <w:tcPr>
            <w:tcW w:w="1386" w:type="dxa"/>
          </w:tcPr>
          <w:p w14:paraId="1C5587C6" w14:textId="0943BDD7" w:rsidR="0042229F" w:rsidRPr="00071146" w:rsidRDefault="00071146" w:rsidP="0042229F">
            <w:pPr>
              <w:jc w:val="right"/>
              <w:rPr>
                <w:rFonts w:ascii="Times New Roman" w:hAnsi="Times New Roman" w:cs="Times New Roman"/>
                <w:bCs/>
                <w:sz w:val="24"/>
                <w:szCs w:val="24"/>
              </w:rPr>
            </w:pPr>
            <w:r>
              <w:rPr>
                <w:rFonts w:ascii="Times New Roman" w:hAnsi="Times New Roman" w:cs="Times New Roman"/>
                <w:bCs/>
                <w:sz w:val="24"/>
                <w:szCs w:val="24"/>
              </w:rPr>
              <w:t>32 315</w:t>
            </w:r>
          </w:p>
        </w:tc>
      </w:tr>
      <w:tr w:rsidR="0042229F" w14:paraId="57BCF6E5" w14:textId="1846829C" w:rsidTr="005030B1">
        <w:tc>
          <w:tcPr>
            <w:tcW w:w="1363" w:type="dxa"/>
          </w:tcPr>
          <w:p w14:paraId="44606D6D" w14:textId="6B290298" w:rsidR="0042229F" w:rsidRPr="002C0683" w:rsidRDefault="0042229F" w:rsidP="0042229F">
            <w:pPr>
              <w:rPr>
                <w:rFonts w:ascii="Times New Roman" w:hAnsi="Times New Roman" w:cs="Times New Roman"/>
                <w:b/>
                <w:sz w:val="24"/>
                <w:szCs w:val="24"/>
              </w:rPr>
            </w:pPr>
            <w:r w:rsidRPr="002C0683">
              <w:rPr>
                <w:rFonts w:ascii="Times New Roman" w:hAnsi="Times New Roman" w:cs="Times New Roman"/>
                <w:b/>
                <w:sz w:val="24"/>
                <w:szCs w:val="24"/>
              </w:rPr>
              <w:t>05</w:t>
            </w:r>
          </w:p>
        </w:tc>
        <w:tc>
          <w:tcPr>
            <w:tcW w:w="3339" w:type="dxa"/>
          </w:tcPr>
          <w:p w14:paraId="4252CEBB" w14:textId="73409EA3" w:rsidR="0042229F" w:rsidRPr="002C0683" w:rsidRDefault="0042229F" w:rsidP="0042229F">
            <w:pPr>
              <w:rPr>
                <w:rFonts w:ascii="Times New Roman" w:hAnsi="Times New Roman" w:cs="Times New Roman"/>
                <w:b/>
                <w:sz w:val="24"/>
                <w:szCs w:val="24"/>
              </w:rPr>
            </w:pPr>
            <w:r w:rsidRPr="002C0683">
              <w:rPr>
                <w:rFonts w:ascii="Times New Roman" w:hAnsi="Times New Roman" w:cs="Times New Roman"/>
                <w:b/>
                <w:sz w:val="24"/>
                <w:szCs w:val="24"/>
              </w:rPr>
              <w:t>Keskkonnakaitse</w:t>
            </w:r>
          </w:p>
        </w:tc>
        <w:tc>
          <w:tcPr>
            <w:tcW w:w="1487" w:type="dxa"/>
          </w:tcPr>
          <w:p w14:paraId="7DD1B77E" w14:textId="64764D4A" w:rsidR="0042229F" w:rsidRPr="002C0683" w:rsidRDefault="0042229F" w:rsidP="0042229F">
            <w:pPr>
              <w:jc w:val="right"/>
              <w:rPr>
                <w:rFonts w:ascii="Times New Roman" w:hAnsi="Times New Roman" w:cs="Times New Roman"/>
                <w:b/>
                <w:sz w:val="24"/>
                <w:szCs w:val="24"/>
              </w:rPr>
            </w:pPr>
            <w:r>
              <w:rPr>
                <w:rFonts w:ascii="Times New Roman" w:hAnsi="Times New Roman" w:cs="Times New Roman"/>
                <w:b/>
                <w:sz w:val="24"/>
                <w:szCs w:val="24"/>
              </w:rPr>
              <w:t>198 870</w:t>
            </w:r>
          </w:p>
        </w:tc>
        <w:tc>
          <w:tcPr>
            <w:tcW w:w="1487" w:type="dxa"/>
          </w:tcPr>
          <w:p w14:paraId="71795BA0" w14:textId="3501A2E5" w:rsidR="0042229F" w:rsidRPr="002C0683" w:rsidRDefault="0042229F" w:rsidP="0042229F">
            <w:pPr>
              <w:jc w:val="right"/>
              <w:rPr>
                <w:rFonts w:ascii="Times New Roman" w:hAnsi="Times New Roman" w:cs="Times New Roman"/>
                <w:b/>
                <w:sz w:val="24"/>
                <w:szCs w:val="24"/>
              </w:rPr>
            </w:pPr>
            <w:r w:rsidRPr="002C0683">
              <w:rPr>
                <w:rFonts w:ascii="Times New Roman" w:hAnsi="Times New Roman" w:cs="Times New Roman"/>
                <w:b/>
                <w:sz w:val="24"/>
                <w:szCs w:val="24"/>
              </w:rPr>
              <w:t>191 560</w:t>
            </w:r>
          </w:p>
        </w:tc>
        <w:tc>
          <w:tcPr>
            <w:tcW w:w="1386" w:type="dxa"/>
          </w:tcPr>
          <w:p w14:paraId="640D5FAE" w14:textId="4DB479DD" w:rsidR="0042229F" w:rsidRPr="00071146" w:rsidRDefault="00071146" w:rsidP="0042229F">
            <w:pPr>
              <w:jc w:val="right"/>
              <w:rPr>
                <w:rFonts w:ascii="Times New Roman" w:hAnsi="Times New Roman" w:cs="Times New Roman"/>
                <w:b/>
                <w:sz w:val="24"/>
                <w:szCs w:val="24"/>
              </w:rPr>
            </w:pPr>
            <w:r>
              <w:rPr>
                <w:rFonts w:ascii="Times New Roman" w:hAnsi="Times New Roman" w:cs="Times New Roman"/>
                <w:b/>
                <w:sz w:val="24"/>
                <w:szCs w:val="24"/>
              </w:rPr>
              <w:t>144 722</w:t>
            </w:r>
          </w:p>
        </w:tc>
      </w:tr>
      <w:tr w:rsidR="0042229F" w14:paraId="3E5B2901" w14:textId="701C7B36" w:rsidTr="005030B1">
        <w:tc>
          <w:tcPr>
            <w:tcW w:w="1363" w:type="dxa"/>
          </w:tcPr>
          <w:p w14:paraId="277A2FD3" w14:textId="134C4675"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05100</w:t>
            </w:r>
          </w:p>
        </w:tc>
        <w:tc>
          <w:tcPr>
            <w:tcW w:w="3339" w:type="dxa"/>
          </w:tcPr>
          <w:p w14:paraId="1589697A" w14:textId="53840389"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Jäätmekäitlus</w:t>
            </w:r>
          </w:p>
        </w:tc>
        <w:tc>
          <w:tcPr>
            <w:tcW w:w="1487" w:type="dxa"/>
          </w:tcPr>
          <w:p w14:paraId="53A02D29" w14:textId="4377BBA3"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19 350</w:t>
            </w:r>
          </w:p>
        </w:tc>
        <w:tc>
          <w:tcPr>
            <w:tcW w:w="1487" w:type="dxa"/>
          </w:tcPr>
          <w:p w14:paraId="42F14E71" w14:textId="09B6B263"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18 850</w:t>
            </w:r>
          </w:p>
        </w:tc>
        <w:tc>
          <w:tcPr>
            <w:tcW w:w="1386" w:type="dxa"/>
          </w:tcPr>
          <w:p w14:paraId="0FAFC121" w14:textId="7AE8DC10" w:rsidR="0042229F" w:rsidRPr="00071146" w:rsidRDefault="00071146" w:rsidP="0042229F">
            <w:pPr>
              <w:jc w:val="right"/>
              <w:rPr>
                <w:rFonts w:ascii="Times New Roman" w:hAnsi="Times New Roman" w:cs="Times New Roman"/>
                <w:bCs/>
                <w:sz w:val="24"/>
                <w:szCs w:val="24"/>
              </w:rPr>
            </w:pPr>
            <w:r>
              <w:rPr>
                <w:rFonts w:ascii="Times New Roman" w:hAnsi="Times New Roman" w:cs="Times New Roman"/>
                <w:bCs/>
                <w:sz w:val="24"/>
                <w:szCs w:val="24"/>
              </w:rPr>
              <w:t>20 494</w:t>
            </w:r>
          </w:p>
        </w:tc>
      </w:tr>
      <w:tr w:rsidR="0042229F" w14:paraId="028CC8AF" w14:textId="6490C1DD" w:rsidTr="005030B1">
        <w:tc>
          <w:tcPr>
            <w:tcW w:w="1363" w:type="dxa"/>
          </w:tcPr>
          <w:p w14:paraId="57202DE7" w14:textId="0CE39B67"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05101</w:t>
            </w:r>
          </w:p>
        </w:tc>
        <w:tc>
          <w:tcPr>
            <w:tcW w:w="3339" w:type="dxa"/>
          </w:tcPr>
          <w:p w14:paraId="088DC85E" w14:textId="6AC03AD6"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Avalike alade puhastus</w:t>
            </w:r>
          </w:p>
        </w:tc>
        <w:tc>
          <w:tcPr>
            <w:tcW w:w="1487" w:type="dxa"/>
          </w:tcPr>
          <w:p w14:paraId="424C82A2" w14:textId="2198A518"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175 220</w:t>
            </w:r>
          </w:p>
        </w:tc>
        <w:tc>
          <w:tcPr>
            <w:tcW w:w="1487" w:type="dxa"/>
          </w:tcPr>
          <w:p w14:paraId="0C3C5B71" w14:textId="584B1D2C"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168 710</w:t>
            </w:r>
          </w:p>
        </w:tc>
        <w:tc>
          <w:tcPr>
            <w:tcW w:w="1386" w:type="dxa"/>
          </w:tcPr>
          <w:p w14:paraId="206A21F0" w14:textId="41D9E69E" w:rsidR="0042229F" w:rsidRPr="00071146" w:rsidRDefault="00071146" w:rsidP="0042229F">
            <w:pPr>
              <w:jc w:val="right"/>
              <w:rPr>
                <w:rFonts w:ascii="Times New Roman" w:hAnsi="Times New Roman" w:cs="Times New Roman"/>
                <w:bCs/>
                <w:sz w:val="24"/>
                <w:szCs w:val="24"/>
              </w:rPr>
            </w:pPr>
            <w:r>
              <w:rPr>
                <w:rFonts w:ascii="Times New Roman" w:hAnsi="Times New Roman" w:cs="Times New Roman"/>
                <w:bCs/>
                <w:sz w:val="24"/>
                <w:szCs w:val="24"/>
              </w:rPr>
              <w:t>113 46</w:t>
            </w:r>
            <w:r w:rsidR="00FA736B">
              <w:rPr>
                <w:rFonts w:ascii="Times New Roman" w:hAnsi="Times New Roman" w:cs="Times New Roman"/>
                <w:bCs/>
                <w:sz w:val="24"/>
                <w:szCs w:val="24"/>
              </w:rPr>
              <w:t>6</w:t>
            </w:r>
          </w:p>
        </w:tc>
      </w:tr>
      <w:tr w:rsidR="0042229F" w14:paraId="71CEADC9" w14:textId="22A4C82F" w:rsidTr="005030B1">
        <w:tc>
          <w:tcPr>
            <w:tcW w:w="1363" w:type="dxa"/>
          </w:tcPr>
          <w:p w14:paraId="1A186028" w14:textId="0DBD53EF"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05400</w:t>
            </w:r>
          </w:p>
        </w:tc>
        <w:tc>
          <w:tcPr>
            <w:tcW w:w="3339" w:type="dxa"/>
          </w:tcPr>
          <w:p w14:paraId="342DA0D8" w14:textId="24855835"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Bioloogilise mitmekesisuse ja maastiku kaitse</w:t>
            </w:r>
          </w:p>
        </w:tc>
        <w:tc>
          <w:tcPr>
            <w:tcW w:w="1487" w:type="dxa"/>
          </w:tcPr>
          <w:p w14:paraId="55804ECA" w14:textId="023A7926"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4 300</w:t>
            </w:r>
          </w:p>
        </w:tc>
        <w:tc>
          <w:tcPr>
            <w:tcW w:w="1487" w:type="dxa"/>
          </w:tcPr>
          <w:p w14:paraId="365B90CC" w14:textId="04F86472"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4 000</w:t>
            </w:r>
          </w:p>
        </w:tc>
        <w:tc>
          <w:tcPr>
            <w:tcW w:w="1386" w:type="dxa"/>
          </w:tcPr>
          <w:p w14:paraId="26A07E4E" w14:textId="324F4885" w:rsidR="0042229F" w:rsidRPr="00071146" w:rsidRDefault="00071146" w:rsidP="0042229F">
            <w:pPr>
              <w:jc w:val="right"/>
              <w:rPr>
                <w:rFonts w:ascii="Times New Roman" w:hAnsi="Times New Roman" w:cs="Times New Roman"/>
                <w:bCs/>
                <w:sz w:val="24"/>
                <w:szCs w:val="24"/>
              </w:rPr>
            </w:pPr>
            <w:r>
              <w:rPr>
                <w:rFonts w:ascii="Times New Roman" w:hAnsi="Times New Roman" w:cs="Times New Roman"/>
                <w:bCs/>
                <w:sz w:val="24"/>
                <w:szCs w:val="24"/>
              </w:rPr>
              <w:t>10 762</w:t>
            </w:r>
          </w:p>
        </w:tc>
      </w:tr>
      <w:tr w:rsidR="0042229F" w14:paraId="2AF38AA9" w14:textId="761A37E5" w:rsidTr="005030B1">
        <w:tc>
          <w:tcPr>
            <w:tcW w:w="1363" w:type="dxa"/>
          </w:tcPr>
          <w:p w14:paraId="5AB51F36" w14:textId="1E260932" w:rsidR="0042229F" w:rsidRPr="002C0683" w:rsidRDefault="0042229F" w:rsidP="0042229F">
            <w:pPr>
              <w:rPr>
                <w:rFonts w:ascii="Times New Roman" w:hAnsi="Times New Roman" w:cs="Times New Roman"/>
                <w:b/>
                <w:sz w:val="24"/>
                <w:szCs w:val="24"/>
              </w:rPr>
            </w:pPr>
            <w:r w:rsidRPr="002C0683">
              <w:rPr>
                <w:rFonts w:ascii="Times New Roman" w:hAnsi="Times New Roman" w:cs="Times New Roman"/>
                <w:b/>
                <w:sz w:val="24"/>
                <w:szCs w:val="24"/>
              </w:rPr>
              <w:t>06</w:t>
            </w:r>
          </w:p>
        </w:tc>
        <w:tc>
          <w:tcPr>
            <w:tcW w:w="3339" w:type="dxa"/>
          </w:tcPr>
          <w:p w14:paraId="717B525A" w14:textId="45E3E045" w:rsidR="0042229F" w:rsidRPr="002C0683" w:rsidRDefault="0042229F" w:rsidP="0042229F">
            <w:pPr>
              <w:rPr>
                <w:rFonts w:ascii="Times New Roman" w:hAnsi="Times New Roman" w:cs="Times New Roman"/>
                <w:b/>
                <w:sz w:val="24"/>
                <w:szCs w:val="24"/>
              </w:rPr>
            </w:pPr>
            <w:r w:rsidRPr="002C0683">
              <w:rPr>
                <w:rFonts w:ascii="Times New Roman" w:hAnsi="Times New Roman" w:cs="Times New Roman"/>
                <w:b/>
                <w:sz w:val="24"/>
                <w:szCs w:val="24"/>
              </w:rPr>
              <w:t>Elamu- ja kommunaalmajandus</w:t>
            </w:r>
          </w:p>
        </w:tc>
        <w:tc>
          <w:tcPr>
            <w:tcW w:w="1487" w:type="dxa"/>
          </w:tcPr>
          <w:p w14:paraId="23132A94" w14:textId="155E125A" w:rsidR="0042229F" w:rsidRPr="002C0683" w:rsidRDefault="0042229F" w:rsidP="0042229F">
            <w:pPr>
              <w:jc w:val="right"/>
              <w:rPr>
                <w:rFonts w:ascii="Times New Roman" w:hAnsi="Times New Roman" w:cs="Times New Roman"/>
                <w:b/>
                <w:sz w:val="24"/>
                <w:szCs w:val="24"/>
              </w:rPr>
            </w:pPr>
            <w:r>
              <w:rPr>
                <w:rFonts w:ascii="Times New Roman" w:hAnsi="Times New Roman" w:cs="Times New Roman"/>
                <w:b/>
                <w:sz w:val="24"/>
                <w:szCs w:val="24"/>
              </w:rPr>
              <w:t>156 615</w:t>
            </w:r>
          </w:p>
        </w:tc>
        <w:tc>
          <w:tcPr>
            <w:tcW w:w="1487" w:type="dxa"/>
          </w:tcPr>
          <w:p w14:paraId="31552830" w14:textId="56F69003" w:rsidR="0042229F" w:rsidRPr="002C0683" w:rsidRDefault="0042229F" w:rsidP="0042229F">
            <w:pPr>
              <w:jc w:val="right"/>
              <w:rPr>
                <w:rFonts w:ascii="Times New Roman" w:hAnsi="Times New Roman" w:cs="Times New Roman"/>
                <w:b/>
                <w:sz w:val="24"/>
                <w:szCs w:val="24"/>
              </w:rPr>
            </w:pPr>
            <w:r w:rsidRPr="002C0683">
              <w:rPr>
                <w:rFonts w:ascii="Times New Roman" w:hAnsi="Times New Roman" w:cs="Times New Roman"/>
                <w:b/>
                <w:sz w:val="24"/>
                <w:szCs w:val="24"/>
              </w:rPr>
              <w:t>153 705</w:t>
            </w:r>
          </w:p>
        </w:tc>
        <w:tc>
          <w:tcPr>
            <w:tcW w:w="1386" w:type="dxa"/>
          </w:tcPr>
          <w:p w14:paraId="66DF49EB" w14:textId="783C47CF" w:rsidR="0042229F" w:rsidRPr="00071146" w:rsidRDefault="00071146" w:rsidP="0042229F">
            <w:pPr>
              <w:jc w:val="right"/>
              <w:rPr>
                <w:rFonts w:ascii="Times New Roman" w:hAnsi="Times New Roman" w:cs="Times New Roman"/>
                <w:b/>
                <w:sz w:val="24"/>
                <w:szCs w:val="24"/>
              </w:rPr>
            </w:pPr>
            <w:r>
              <w:rPr>
                <w:rFonts w:ascii="Times New Roman" w:hAnsi="Times New Roman" w:cs="Times New Roman"/>
                <w:b/>
                <w:sz w:val="24"/>
                <w:szCs w:val="24"/>
              </w:rPr>
              <w:t>142 609</w:t>
            </w:r>
          </w:p>
        </w:tc>
      </w:tr>
      <w:tr w:rsidR="0042229F" w14:paraId="56D9C36B" w14:textId="1F23B4C8" w:rsidTr="005030B1">
        <w:tc>
          <w:tcPr>
            <w:tcW w:w="1363" w:type="dxa"/>
          </w:tcPr>
          <w:p w14:paraId="53D63BB6" w14:textId="56106B49"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06100</w:t>
            </w:r>
          </w:p>
        </w:tc>
        <w:tc>
          <w:tcPr>
            <w:tcW w:w="3339" w:type="dxa"/>
          </w:tcPr>
          <w:p w14:paraId="5CBD84FD" w14:textId="5E8F0BD1"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Elamumajanduse arendamine</w:t>
            </w:r>
          </w:p>
        </w:tc>
        <w:tc>
          <w:tcPr>
            <w:tcW w:w="1487" w:type="dxa"/>
          </w:tcPr>
          <w:p w14:paraId="6DA3CFE0" w14:textId="33927731"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19 465</w:t>
            </w:r>
          </w:p>
        </w:tc>
        <w:tc>
          <w:tcPr>
            <w:tcW w:w="1487" w:type="dxa"/>
          </w:tcPr>
          <w:p w14:paraId="406AA8C7" w14:textId="3A58CFFD"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18 765</w:t>
            </w:r>
          </w:p>
        </w:tc>
        <w:tc>
          <w:tcPr>
            <w:tcW w:w="1386" w:type="dxa"/>
          </w:tcPr>
          <w:p w14:paraId="37DB3286" w14:textId="3DC21B4C" w:rsidR="0042229F" w:rsidRPr="00071146" w:rsidRDefault="00071146" w:rsidP="0042229F">
            <w:pPr>
              <w:jc w:val="right"/>
              <w:rPr>
                <w:rFonts w:ascii="Times New Roman" w:hAnsi="Times New Roman" w:cs="Times New Roman"/>
                <w:bCs/>
                <w:sz w:val="24"/>
                <w:szCs w:val="24"/>
              </w:rPr>
            </w:pPr>
            <w:r>
              <w:rPr>
                <w:rFonts w:ascii="Times New Roman" w:hAnsi="Times New Roman" w:cs="Times New Roman"/>
                <w:bCs/>
                <w:sz w:val="24"/>
                <w:szCs w:val="24"/>
              </w:rPr>
              <w:t>14 355</w:t>
            </w:r>
          </w:p>
        </w:tc>
      </w:tr>
      <w:tr w:rsidR="0042229F" w14:paraId="4B526649" w14:textId="6F2E1EA9" w:rsidTr="005030B1">
        <w:tc>
          <w:tcPr>
            <w:tcW w:w="1363" w:type="dxa"/>
          </w:tcPr>
          <w:p w14:paraId="2FEED00E" w14:textId="14394A08"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lastRenderedPageBreak/>
              <w:t>06400</w:t>
            </w:r>
          </w:p>
        </w:tc>
        <w:tc>
          <w:tcPr>
            <w:tcW w:w="3339" w:type="dxa"/>
          </w:tcPr>
          <w:p w14:paraId="77B06CD1" w14:textId="5077B1FB"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Tänavavalgustus</w:t>
            </w:r>
          </w:p>
        </w:tc>
        <w:tc>
          <w:tcPr>
            <w:tcW w:w="1487" w:type="dxa"/>
          </w:tcPr>
          <w:p w14:paraId="464B95EC" w14:textId="0BE7C344"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5 000</w:t>
            </w:r>
          </w:p>
        </w:tc>
        <w:tc>
          <w:tcPr>
            <w:tcW w:w="1487" w:type="dxa"/>
          </w:tcPr>
          <w:p w14:paraId="5CC34C49" w14:textId="746A0A62"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5 000</w:t>
            </w:r>
          </w:p>
        </w:tc>
        <w:tc>
          <w:tcPr>
            <w:tcW w:w="1386" w:type="dxa"/>
          </w:tcPr>
          <w:p w14:paraId="575B2D62" w14:textId="2549765F" w:rsidR="0042229F" w:rsidRPr="00071146" w:rsidRDefault="00071146" w:rsidP="0042229F">
            <w:pPr>
              <w:jc w:val="right"/>
              <w:rPr>
                <w:rFonts w:ascii="Times New Roman" w:hAnsi="Times New Roman" w:cs="Times New Roman"/>
                <w:bCs/>
                <w:sz w:val="24"/>
                <w:szCs w:val="24"/>
              </w:rPr>
            </w:pPr>
            <w:r>
              <w:rPr>
                <w:rFonts w:ascii="Times New Roman" w:hAnsi="Times New Roman" w:cs="Times New Roman"/>
                <w:bCs/>
                <w:sz w:val="24"/>
                <w:szCs w:val="24"/>
              </w:rPr>
              <w:t>10 619</w:t>
            </w:r>
          </w:p>
        </w:tc>
      </w:tr>
      <w:tr w:rsidR="0042229F" w14:paraId="7A8DD0EC" w14:textId="5FE8E955" w:rsidTr="005030B1">
        <w:tc>
          <w:tcPr>
            <w:tcW w:w="1363" w:type="dxa"/>
          </w:tcPr>
          <w:p w14:paraId="48F1E064" w14:textId="4FB2A63C"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06605</w:t>
            </w:r>
          </w:p>
        </w:tc>
        <w:tc>
          <w:tcPr>
            <w:tcW w:w="3339" w:type="dxa"/>
          </w:tcPr>
          <w:p w14:paraId="023A3306" w14:textId="30D7950B"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Muu elamu- ja kommunaalmajanduse tegevus</w:t>
            </w:r>
          </w:p>
        </w:tc>
        <w:tc>
          <w:tcPr>
            <w:tcW w:w="1487" w:type="dxa"/>
          </w:tcPr>
          <w:p w14:paraId="0DC426BA" w14:textId="1051295C"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132 150</w:t>
            </w:r>
          </w:p>
        </w:tc>
        <w:tc>
          <w:tcPr>
            <w:tcW w:w="1487" w:type="dxa"/>
          </w:tcPr>
          <w:p w14:paraId="390E743B" w14:textId="657FB25C"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129 940</w:t>
            </w:r>
          </w:p>
        </w:tc>
        <w:tc>
          <w:tcPr>
            <w:tcW w:w="1386" w:type="dxa"/>
          </w:tcPr>
          <w:p w14:paraId="054C4ED4" w14:textId="7AE2B02E" w:rsidR="0042229F" w:rsidRPr="00071146" w:rsidRDefault="00071146" w:rsidP="0042229F">
            <w:pPr>
              <w:jc w:val="right"/>
              <w:rPr>
                <w:rFonts w:ascii="Times New Roman" w:hAnsi="Times New Roman" w:cs="Times New Roman"/>
                <w:bCs/>
                <w:sz w:val="24"/>
                <w:szCs w:val="24"/>
              </w:rPr>
            </w:pPr>
            <w:r>
              <w:rPr>
                <w:rFonts w:ascii="Times New Roman" w:hAnsi="Times New Roman" w:cs="Times New Roman"/>
                <w:bCs/>
                <w:sz w:val="24"/>
                <w:szCs w:val="24"/>
              </w:rPr>
              <w:t>117 635</w:t>
            </w:r>
          </w:p>
        </w:tc>
      </w:tr>
      <w:tr w:rsidR="0042229F" w14:paraId="500A6405" w14:textId="5B78D289" w:rsidTr="005030B1">
        <w:tc>
          <w:tcPr>
            <w:tcW w:w="1363" w:type="dxa"/>
          </w:tcPr>
          <w:p w14:paraId="61202B2D" w14:textId="142233B2" w:rsidR="0042229F" w:rsidRPr="002C0683" w:rsidRDefault="0042229F" w:rsidP="0042229F">
            <w:pPr>
              <w:rPr>
                <w:rFonts w:ascii="Times New Roman" w:hAnsi="Times New Roman" w:cs="Times New Roman"/>
                <w:b/>
                <w:sz w:val="24"/>
                <w:szCs w:val="24"/>
              </w:rPr>
            </w:pPr>
            <w:r w:rsidRPr="002C0683">
              <w:rPr>
                <w:rFonts w:ascii="Times New Roman" w:hAnsi="Times New Roman" w:cs="Times New Roman"/>
                <w:b/>
                <w:sz w:val="24"/>
                <w:szCs w:val="24"/>
              </w:rPr>
              <w:t>07</w:t>
            </w:r>
          </w:p>
        </w:tc>
        <w:tc>
          <w:tcPr>
            <w:tcW w:w="3339" w:type="dxa"/>
          </w:tcPr>
          <w:p w14:paraId="2A255070" w14:textId="22BEF2B2" w:rsidR="0042229F" w:rsidRPr="002C0683" w:rsidRDefault="0042229F" w:rsidP="0042229F">
            <w:pPr>
              <w:rPr>
                <w:rFonts w:ascii="Times New Roman" w:hAnsi="Times New Roman" w:cs="Times New Roman"/>
                <w:b/>
                <w:sz w:val="24"/>
                <w:szCs w:val="24"/>
              </w:rPr>
            </w:pPr>
            <w:r w:rsidRPr="002C0683">
              <w:rPr>
                <w:rFonts w:ascii="Times New Roman" w:hAnsi="Times New Roman" w:cs="Times New Roman"/>
                <w:b/>
                <w:sz w:val="24"/>
                <w:szCs w:val="24"/>
              </w:rPr>
              <w:t>Tervishoid</w:t>
            </w:r>
          </w:p>
        </w:tc>
        <w:tc>
          <w:tcPr>
            <w:tcW w:w="1487" w:type="dxa"/>
          </w:tcPr>
          <w:p w14:paraId="748BB286" w14:textId="664916CA" w:rsidR="0042229F" w:rsidRPr="002C0683" w:rsidRDefault="0042229F" w:rsidP="0042229F">
            <w:pPr>
              <w:jc w:val="right"/>
              <w:rPr>
                <w:rFonts w:ascii="Times New Roman" w:hAnsi="Times New Roman" w:cs="Times New Roman"/>
                <w:b/>
                <w:sz w:val="24"/>
                <w:szCs w:val="24"/>
              </w:rPr>
            </w:pPr>
            <w:r>
              <w:rPr>
                <w:rFonts w:ascii="Times New Roman" w:hAnsi="Times New Roman" w:cs="Times New Roman"/>
                <w:b/>
                <w:sz w:val="24"/>
                <w:szCs w:val="24"/>
              </w:rPr>
              <w:t>6 168</w:t>
            </w:r>
          </w:p>
        </w:tc>
        <w:tc>
          <w:tcPr>
            <w:tcW w:w="1487" w:type="dxa"/>
          </w:tcPr>
          <w:p w14:paraId="2E4CB6B7" w14:textId="36D37062" w:rsidR="0042229F" w:rsidRPr="002C0683" w:rsidRDefault="0042229F" w:rsidP="0042229F">
            <w:pPr>
              <w:jc w:val="right"/>
              <w:rPr>
                <w:rFonts w:ascii="Times New Roman" w:hAnsi="Times New Roman" w:cs="Times New Roman"/>
                <w:b/>
                <w:sz w:val="24"/>
                <w:szCs w:val="24"/>
              </w:rPr>
            </w:pPr>
            <w:r w:rsidRPr="002C0683">
              <w:rPr>
                <w:rFonts w:ascii="Times New Roman" w:hAnsi="Times New Roman" w:cs="Times New Roman"/>
                <w:b/>
                <w:sz w:val="24"/>
                <w:szCs w:val="24"/>
              </w:rPr>
              <w:t>6 168</w:t>
            </w:r>
          </w:p>
        </w:tc>
        <w:tc>
          <w:tcPr>
            <w:tcW w:w="1386" w:type="dxa"/>
          </w:tcPr>
          <w:p w14:paraId="4531C276" w14:textId="5A2D50B1" w:rsidR="0042229F" w:rsidRPr="00071146" w:rsidRDefault="006A6C66" w:rsidP="0042229F">
            <w:pPr>
              <w:jc w:val="right"/>
              <w:rPr>
                <w:rFonts w:ascii="Times New Roman" w:hAnsi="Times New Roman" w:cs="Times New Roman"/>
                <w:b/>
                <w:sz w:val="24"/>
                <w:szCs w:val="24"/>
              </w:rPr>
            </w:pPr>
            <w:r>
              <w:rPr>
                <w:rFonts w:ascii="Times New Roman" w:hAnsi="Times New Roman" w:cs="Times New Roman"/>
                <w:b/>
                <w:sz w:val="24"/>
                <w:szCs w:val="24"/>
              </w:rPr>
              <w:t>0</w:t>
            </w:r>
          </w:p>
        </w:tc>
      </w:tr>
      <w:tr w:rsidR="0042229F" w14:paraId="48BF8093" w14:textId="20FE09E7" w:rsidTr="005030B1">
        <w:tc>
          <w:tcPr>
            <w:tcW w:w="1363" w:type="dxa"/>
          </w:tcPr>
          <w:p w14:paraId="1D6E1479" w14:textId="2759C968"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07400</w:t>
            </w:r>
          </w:p>
        </w:tc>
        <w:tc>
          <w:tcPr>
            <w:tcW w:w="3339" w:type="dxa"/>
          </w:tcPr>
          <w:p w14:paraId="23142473" w14:textId="17ACADA6"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Avalikud tervishoiuteenused</w:t>
            </w:r>
          </w:p>
        </w:tc>
        <w:tc>
          <w:tcPr>
            <w:tcW w:w="1487" w:type="dxa"/>
          </w:tcPr>
          <w:p w14:paraId="56C715FC" w14:textId="1369524C"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6 168</w:t>
            </w:r>
          </w:p>
        </w:tc>
        <w:tc>
          <w:tcPr>
            <w:tcW w:w="1487" w:type="dxa"/>
          </w:tcPr>
          <w:p w14:paraId="2EA345F4" w14:textId="364B6520"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6 168</w:t>
            </w:r>
          </w:p>
        </w:tc>
        <w:tc>
          <w:tcPr>
            <w:tcW w:w="1386" w:type="dxa"/>
          </w:tcPr>
          <w:p w14:paraId="4CCE9F03" w14:textId="177D8C51" w:rsidR="0042229F" w:rsidRPr="00071146" w:rsidRDefault="006A6C66" w:rsidP="0042229F">
            <w:pPr>
              <w:jc w:val="right"/>
              <w:rPr>
                <w:rFonts w:ascii="Times New Roman" w:hAnsi="Times New Roman" w:cs="Times New Roman"/>
                <w:bCs/>
                <w:sz w:val="24"/>
                <w:szCs w:val="24"/>
              </w:rPr>
            </w:pPr>
            <w:r>
              <w:rPr>
                <w:rFonts w:ascii="Times New Roman" w:hAnsi="Times New Roman" w:cs="Times New Roman"/>
                <w:bCs/>
                <w:sz w:val="24"/>
                <w:szCs w:val="24"/>
              </w:rPr>
              <w:t>0</w:t>
            </w:r>
          </w:p>
        </w:tc>
      </w:tr>
      <w:tr w:rsidR="0042229F" w14:paraId="23BC81C0" w14:textId="2DB7037E" w:rsidTr="005030B1">
        <w:tc>
          <w:tcPr>
            <w:tcW w:w="1363" w:type="dxa"/>
          </w:tcPr>
          <w:p w14:paraId="703D06EB" w14:textId="1E4313BD" w:rsidR="0042229F" w:rsidRPr="002C0683" w:rsidRDefault="0042229F" w:rsidP="0042229F">
            <w:pPr>
              <w:rPr>
                <w:rFonts w:ascii="Times New Roman" w:hAnsi="Times New Roman" w:cs="Times New Roman"/>
                <w:b/>
                <w:sz w:val="24"/>
                <w:szCs w:val="24"/>
              </w:rPr>
            </w:pPr>
            <w:r w:rsidRPr="002C0683">
              <w:rPr>
                <w:rFonts w:ascii="Times New Roman" w:hAnsi="Times New Roman" w:cs="Times New Roman"/>
                <w:b/>
                <w:sz w:val="24"/>
                <w:szCs w:val="24"/>
              </w:rPr>
              <w:t>08</w:t>
            </w:r>
          </w:p>
        </w:tc>
        <w:tc>
          <w:tcPr>
            <w:tcW w:w="3339" w:type="dxa"/>
          </w:tcPr>
          <w:p w14:paraId="703F68B8" w14:textId="1772CF32" w:rsidR="0042229F" w:rsidRPr="002C0683" w:rsidRDefault="0042229F" w:rsidP="0042229F">
            <w:pPr>
              <w:rPr>
                <w:rFonts w:ascii="Times New Roman" w:hAnsi="Times New Roman" w:cs="Times New Roman"/>
                <w:b/>
                <w:sz w:val="24"/>
                <w:szCs w:val="24"/>
              </w:rPr>
            </w:pPr>
            <w:r w:rsidRPr="002C0683">
              <w:rPr>
                <w:rFonts w:ascii="Times New Roman" w:hAnsi="Times New Roman" w:cs="Times New Roman"/>
                <w:b/>
                <w:sz w:val="24"/>
                <w:szCs w:val="24"/>
              </w:rPr>
              <w:t>Vaba aeg, kultuur ja religioon</w:t>
            </w:r>
          </w:p>
        </w:tc>
        <w:tc>
          <w:tcPr>
            <w:tcW w:w="1487" w:type="dxa"/>
          </w:tcPr>
          <w:p w14:paraId="4BA144B8" w14:textId="17FB7129" w:rsidR="0042229F" w:rsidRPr="002C0683" w:rsidRDefault="0042229F" w:rsidP="0042229F">
            <w:pPr>
              <w:jc w:val="right"/>
              <w:rPr>
                <w:rFonts w:ascii="Times New Roman" w:hAnsi="Times New Roman" w:cs="Times New Roman"/>
                <w:b/>
                <w:sz w:val="24"/>
                <w:szCs w:val="24"/>
              </w:rPr>
            </w:pPr>
            <w:r>
              <w:rPr>
                <w:rFonts w:ascii="Times New Roman" w:hAnsi="Times New Roman" w:cs="Times New Roman"/>
                <w:b/>
                <w:sz w:val="24"/>
                <w:szCs w:val="24"/>
              </w:rPr>
              <w:t>645 723</w:t>
            </w:r>
          </w:p>
        </w:tc>
        <w:tc>
          <w:tcPr>
            <w:tcW w:w="1487" w:type="dxa"/>
          </w:tcPr>
          <w:p w14:paraId="04D613A6" w14:textId="13840041" w:rsidR="0042229F" w:rsidRPr="002C0683" w:rsidRDefault="0042229F" w:rsidP="0042229F">
            <w:pPr>
              <w:jc w:val="right"/>
              <w:rPr>
                <w:rFonts w:ascii="Times New Roman" w:hAnsi="Times New Roman" w:cs="Times New Roman"/>
                <w:b/>
                <w:sz w:val="24"/>
                <w:szCs w:val="24"/>
              </w:rPr>
            </w:pPr>
            <w:r w:rsidRPr="002C0683">
              <w:rPr>
                <w:rFonts w:ascii="Times New Roman" w:hAnsi="Times New Roman" w:cs="Times New Roman"/>
                <w:b/>
                <w:sz w:val="24"/>
                <w:szCs w:val="24"/>
              </w:rPr>
              <w:t>523 001</w:t>
            </w:r>
          </w:p>
        </w:tc>
        <w:tc>
          <w:tcPr>
            <w:tcW w:w="1386" w:type="dxa"/>
          </w:tcPr>
          <w:p w14:paraId="610DC499" w14:textId="11E13744" w:rsidR="0042229F" w:rsidRPr="00071146" w:rsidRDefault="006A6C66" w:rsidP="0042229F">
            <w:pPr>
              <w:jc w:val="right"/>
              <w:rPr>
                <w:rFonts w:ascii="Times New Roman" w:hAnsi="Times New Roman" w:cs="Times New Roman"/>
                <w:b/>
                <w:sz w:val="24"/>
                <w:szCs w:val="24"/>
              </w:rPr>
            </w:pPr>
            <w:r>
              <w:rPr>
                <w:rFonts w:ascii="Times New Roman" w:hAnsi="Times New Roman" w:cs="Times New Roman"/>
                <w:b/>
                <w:sz w:val="24"/>
                <w:szCs w:val="24"/>
              </w:rPr>
              <w:t>517 098</w:t>
            </w:r>
          </w:p>
        </w:tc>
      </w:tr>
      <w:tr w:rsidR="0042229F" w14:paraId="0E769635" w14:textId="683C1AE4" w:rsidTr="005030B1">
        <w:tc>
          <w:tcPr>
            <w:tcW w:w="1363" w:type="dxa"/>
          </w:tcPr>
          <w:p w14:paraId="7939D441" w14:textId="29382024"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08102</w:t>
            </w:r>
          </w:p>
        </w:tc>
        <w:tc>
          <w:tcPr>
            <w:tcW w:w="3339" w:type="dxa"/>
          </w:tcPr>
          <w:p w14:paraId="3A90CD81" w14:textId="2DDC5420"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Sporditegevus</w:t>
            </w:r>
          </w:p>
        </w:tc>
        <w:tc>
          <w:tcPr>
            <w:tcW w:w="1487" w:type="dxa"/>
          </w:tcPr>
          <w:p w14:paraId="6028AC7F" w14:textId="008168A5"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79 240</w:t>
            </w:r>
          </w:p>
        </w:tc>
        <w:tc>
          <w:tcPr>
            <w:tcW w:w="1487" w:type="dxa"/>
          </w:tcPr>
          <w:p w14:paraId="136E6DCA" w14:textId="2EEC4A20"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8 600</w:t>
            </w:r>
          </w:p>
        </w:tc>
        <w:tc>
          <w:tcPr>
            <w:tcW w:w="1386" w:type="dxa"/>
          </w:tcPr>
          <w:p w14:paraId="64E07996" w14:textId="6BFE8F98" w:rsidR="0042229F" w:rsidRPr="00071146" w:rsidRDefault="006A6C66" w:rsidP="0042229F">
            <w:pPr>
              <w:jc w:val="right"/>
              <w:rPr>
                <w:rFonts w:ascii="Times New Roman" w:hAnsi="Times New Roman" w:cs="Times New Roman"/>
                <w:bCs/>
                <w:sz w:val="24"/>
                <w:szCs w:val="24"/>
              </w:rPr>
            </w:pPr>
            <w:r>
              <w:rPr>
                <w:rFonts w:ascii="Times New Roman" w:hAnsi="Times New Roman" w:cs="Times New Roman"/>
                <w:bCs/>
                <w:sz w:val="24"/>
                <w:szCs w:val="24"/>
              </w:rPr>
              <w:t>9 787</w:t>
            </w:r>
          </w:p>
        </w:tc>
      </w:tr>
      <w:tr w:rsidR="0042229F" w14:paraId="170169D0" w14:textId="12A56AC1" w:rsidTr="005030B1">
        <w:tc>
          <w:tcPr>
            <w:tcW w:w="1363" w:type="dxa"/>
          </w:tcPr>
          <w:p w14:paraId="10A144C0" w14:textId="1C90CDBB"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08103</w:t>
            </w:r>
          </w:p>
        </w:tc>
        <w:tc>
          <w:tcPr>
            <w:tcW w:w="3339" w:type="dxa"/>
          </w:tcPr>
          <w:p w14:paraId="15D725D0" w14:textId="6BA2A3B8" w:rsidR="0042229F" w:rsidRPr="00B01DB4" w:rsidRDefault="0042229F" w:rsidP="0042229F">
            <w:pPr>
              <w:rPr>
                <w:rFonts w:ascii="Times New Roman" w:hAnsi="Times New Roman" w:cs="Times New Roman"/>
                <w:bCs/>
                <w:sz w:val="24"/>
                <w:szCs w:val="24"/>
              </w:rPr>
            </w:pPr>
            <w:proofErr w:type="spellStart"/>
            <w:r w:rsidRPr="00B01DB4">
              <w:rPr>
                <w:rFonts w:ascii="Times New Roman" w:hAnsi="Times New Roman" w:cs="Times New Roman"/>
                <w:bCs/>
                <w:sz w:val="24"/>
                <w:szCs w:val="24"/>
              </w:rPr>
              <w:t>Puhkepargid</w:t>
            </w:r>
            <w:proofErr w:type="spellEnd"/>
            <w:r w:rsidRPr="00B01DB4">
              <w:rPr>
                <w:rFonts w:ascii="Times New Roman" w:hAnsi="Times New Roman" w:cs="Times New Roman"/>
                <w:bCs/>
                <w:sz w:val="24"/>
                <w:szCs w:val="24"/>
              </w:rPr>
              <w:t xml:space="preserve"> ja -baasid</w:t>
            </w:r>
          </w:p>
        </w:tc>
        <w:tc>
          <w:tcPr>
            <w:tcW w:w="1487" w:type="dxa"/>
          </w:tcPr>
          <w:p w14:paraId="79D2488B" w14:textId="4DF3500E"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17 000</w:t>
            </w:r>
          </w:p>
        </w:tc>
        <w:tc>
          <w:tcPr>
            <w:tcW w:w="1487" w:type="dxa"/>
          </w:tcPr>
          <w:p w14:paraId="1335EE3E" w14:textId="2ECFAE81"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2 000</w:t>
            </w:r>
          </w:p>
        </w:tc>
        <w:tc>
          <w:tcPr>
            <w:tcW w:w="1386" w:type="dxa"/>
          </w:tcPr>
          <w:p w14:paraId="6EFD19DE" w14:textId="412EAD5D" w:rsidR="0042229F" w:rsidRPr="00071146" w:rsidRDefault="006A6C66" w:rsidP="0042229F">
            <w:pPr>
              <w:jc w:val="right"/>
              <w:rPr>
                <w:rFonts w:ascii="Times New Roman" w:hAnsi="Times New Roman" w:cs="Times New Roman"/>
                <w:bCs/>
                <w:sz w:val="24"/>
                <w:szCs w:val="24"/>
              </w:rPr>
            </w:pPr>
            <w:r>
              <w:rPr>
                <w:rFonts w:ascii="Times New Roman" w:hAnsi="Times New Roman" w:cs="Times New Roman"/>
                <w:bCs/>
                <w:sz w:val="24"/>
                <w:szCs w:val="24"/>
              </w:rPr>
              <w:t>20 245</w:t>
            </w:r>
          </w:p>
        </w:tc>
      </w:tr>
      <w:tr w:rsidR="0042229F" w14:paraId="37C234AE" w14:textId="7ED65CD8" w:rsidTr="005030B1">
        <w:tc>
          <w:tcPr>
            <w:tcW w:w="1363" w:type="dxa"/>
          </w:tcPr>
          <w:p w14:paraId="4DE8D7BE" w14:textId="4C6E136D" w:rsidR="0042229F" w:rsidRPr="007734AF" w:rsidRDefault="0042229F" w:rsidP="0042229F">
            <w:pPr>
              <w:rPr>
                <w:rFonts w:ascii="Times New Roman" w:hAnsi="Times New Roman" w:cs="Times New Roman"/>
                <w:bCs/>
                <w:i/>
                <w:iCs/>
                <w:sz w:val="24"/>
                <w:szCs w:val="24"/>
              </w:rPr>
            </w:pPr>
            <w:r w:rsidRPr="007734AF">
              <w:rPr>
                <w:rFonts w:ascii="Times New Roman" w:hAnsi="Times New Roman" w:cs="Times New Roman"/>
                <w:bCs/>
                <w:i/>
                <w:iCs/>
                <w:sz w:val="24"/>
                <w:szCs w:val="24"/>
              </w:rPr>
              <w:t xml:space="preserve">s.h. </w:t>
            </w:r>
          </w:p>
        </w:tc>
        <w:tc>
          <w:tcPr>
            <w:tcW w:w="3339" w:type="dxa"/>
          </w:tcPr>
          <w:p w14:paraId="78A97235" w14:textId="2B0A9340" w:rsidR="0042229F" w:rsidRPr="007734AF" w:rsidRDefault="0042229F" w:rsidP="0042229F">
            <w:pPr>
              <w:rPr>
                <w:rFonts w:ascii="Times New Roman" w:hAnsi="Times New Roman" w:cs="Times New Roman"/>
                <w:bCs/>
                <w:i/>
                <w:iCs/>
                <w:sz w:val="24"/>
                <w:szCs w:val="24"/>
              </w:rPr>
            </w:pPr>
            <w:r w:rsidRPr="007734AF">
              <w:rPr>
                <w:rFonts w:ascii="Times New Roman" w:hAnsi="Times New Roman" w:cs="Times New Roman"/>
                <w:bCs/>
                <w:i/>
                <w:iCs/>
                <w:sz w:val="24"/>
                <w:szCs w:val="24"/>
              </w:rPr>
              <w:t>Kaasav eelarve</w:t>
            </w:r>
          </w:p>
        </w:tc>
        <w:tc>
          <w:tcPr>
            <w:tcW w:w="1487" w:type="dxa"/>
          </w:tcPr>
          <w:p w14:paraId="178F4175" w14:textId="3F1F0A2D" w:rsidR="0042229F" w:rsidRPr="007734AF" w:rsidRDefault="0042229F" w:rsidP="0042229F">
            <w:pPr>
              <w:jc w:val="right"/>
              <w:rPr>
                <w:rFonts w:ascii="Times New Roman" w:hAnsi="Times New Roman" w:cs="Times New Roman"/>
                <w:bCs/>
                <w:i/>
                <w:iCs/>
                <w:sz w:val="24"/>
                <w:szCs w:val="24"/>
              </w:rPr>
            </w:pPr>
            <w:r w:rsidRPr="007734AF">
              <w:rPr>
                <w:rFonts w:ascii="Times New Roman" w:hAnsi="Times New Roman" w:cs="Times New Roman"/>
                <w:bCs/>
                <w:i/>
                <w:iCs/>
                <w:sz w:val="24"/>
                <w:szCs w:val="24"/>
              </w:rPr>
              <w:t>15 000</w:t>
            </w:r>
          </w:p>
        </w:tc>
        <w:tc>
          <w:tcPr>
            <w:tcW w:w="1487" w:type="dxa"/>
          </w:tcPr>
          <w:p w14:paraId="6DCEF60D" w14:textId="4FBFCD60" w:rsidR="0042229F" w:rsidRPr="007734AF" w:rsidRDefault="0042229F" w:rsidP="0042229F">
            <w:pPr>
              <w:jc w:val="right"/>
              <w:rPr>
                <w:rFonts w:ascii="Times New Roman" w:hAnsi="Times New Roman" w:cs="Times New Roman"/>
                <w:bCs/>
                <w:i/>
                <w:iCs/>
                <w:sz w:val="24"/>
                <w:szCs w:val="24"/>
              </w:rPr>
            </w:pPr>
            <w:r w:rsidRPr="007734AF">
              <w:rPr>
                <w:rFonts w:ascii="Times New Roman" w:hAnsi="Times New Roman" w:cs="Times New Roman"/>
                <w:bCs/>
                <w:i/>
                <w:iCs/>
                <w:sz w:val="24"/>
                <w:szCs w:val="24"/>
              </w:rPr>
              <w:t>0</w:t>
            </w:r>
          </w:p>
        </w:tc>
        <w:tc>
          <w:tcPr>
            <w:tcW w:w="1386" w:type="dxa"/>
          </w:tcPr>
          <w:p w14:paraId="00B4CCC6" w14:textId="7AD5699C" w:rsidR="0042229F" w:rsidRPr="00071146" w:rsidRDefault="006A6C66" w:rsidP="0042229F">
            <w:pPr>
              <w:jc w:val="right"/>
              <w:rPr>
                <w:rFonts w:ascii="Times New Roman" w:hAnsi="Times New Roman" w:cs="Times New Roman"/>
                <w:bCs/>
                <w:i/>
                <w:iCs/>
                <w:sz w:val="24"/>
                <w:szCs w:val="24"/>
              </w:rPr>
            </w:pPr>
            <w:r>
              <w:rPr>
                <w:rFonts w:ascii="Times New Roman" w:hAnsi="Times New Roman" w:cs="Times New Roman"/>
                <w:bCs/>
                <w:i/>
                <w:iCs/>
                <w:sz w:val="24"/>
                <w:szCs w:val="24"/>
              </w:rPr>
              <w:t>13 386</w:t>
            </w:r>
          </w:p>
        </w:tc>
      </w:tr>
      <w:tr w:rsidR="0042229F" w14:paraId="7BDA981F" w14:textId="3320769C" w:rsidTr="005030B1">
        <w:tc>
          <w:tcPr>
            <w:tcW w:w="1363" w:type="dxa"/>
          </w:tcPr>
          <w:p w14:paraId="5A2A86AD" w14:textId="0D9F524B"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08107</w:t>
            </w:r>
          </w:p>
        </w:tc>
        <w:tc>
          <w:tcPr>
            <w:tcW w:w="3339" w:type="dxa"/>
          </w:tcPr>
          <w:p w14:paraId="2C7D7C7B" w14:textId="53A37EBD"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Noorsootöö ja noortekeskused</w:t>
            </w:r>
          </w:p>
        </w:tc>
        <w:tc>
          <w:tcPr>
            <w:tcW w:w="1487" w:type="dxa"/>
          </w:tcPr>
          <w:p w14:paraId="651D4828" w14:textId="2D108C18"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119 843</w:t>
            </w:r>
          </w:p>
        </w:tc>
        <w:tc>
          <w:tcPr>
            <w:tcW w:w="1487" w:type="dxa"/>
          </w:tcPr>
          <w:p w14:paraId="2F661FB1" w14:textId="7359177E"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151 639</w:t>
            </w:r>
          </w:p>
        </w:tc>
        <w:tc>
          <w:tcPr>
            <w:tcW w:w="1386" w:type="dxa"/>
          </w:tcPr>
          <w:p w14:paraId="7F731EBA" w14:textId="773BBED3" w:rsidR="0042229F" w:rsidRPr="00071146" w:rsidRDefault="006A6C66" w:rsidP="0042229F">
            <w:pPr>
              <w:jc w:val="right"/>
              <w:rPr>
                <w:rFonts w:ascii="Times New Roman" w:hAnsi="Times New Roman" w:cs="Times New Roman"/>
                <w:bCs/>
                <w:sz w:val="24"/>
                <w:szCs w:val="24"/>
              </w:rPr>
            </w:pPr>
            <w:r>
              <w:rPr>
                <w:rFonts w:ascii="Times New Roman" w:hAnsi="Times New Roman" w:cs="Times New Roman"/>
                <w:bCs/>
                <w:sz w:val="24"/>
                <w:szCs w:val="24"/>
              </w:rPr>
              <w:t>151 03</w:t>
            </w:r>
            <w:r w:rsidR="00810D7E">
              <w:rPr>
                <w:rFonts w:ascii="Times New Roman" w:hAnsi="Times New Roman" w:cs="Times New Roman"/>
                <w:bCs/>
                <w:sz w:val="24"/>
                <w:szCs w:val="24"/>
              </w:rPr>
              <w:t>8</w:t>
            </w:r>
          </w:p>
        </w:tc>
      </w:tr>
      <w:tr w:rsidR="0042229F" w14:paraId="48ACA9A7" w14:textId="7E6ECC07" w:rsidTr="005030B1">
        <w:tc>
          <w:tcPr>
            <w:tcW w:w="1363" w:type="dxa"/>
          </w:tcPr>
          <w:p w14:paraId="0D2B81E1" w14:textId="44E10A13"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08109</w:t>
            </w:r>
          </w:p>
        </w:tc>
        <w:tc>
          <w:tcPr>
            <w:tcW w:w="3339" w:type="dxa"/>
          </w:tcPr>
          <w:p w14:paraId="59224D02" w14:textId="6687493C"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Vaba aja üritused</w:t>
            </w:r>
          </w:p>
        </w:tc>
        <w:tc>
          <w:tcPr>
            <w:tcW w:w="1487" w:type="dxa"/>
          </w:tcPr>
          <w:p w14:paraId="13F12F61" w14:textId="5A8E8037"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46 000</w:t>
            </w:r>
          </w:p>
        </w:tc>
        <w:tc>
          <w:tcPr>
            <w:tcW w:w="1487" w:type="dxa"/>
          </w:tcPr>
          <w:p w14:paraId="26B35410" w14:textId="25672E07"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32 550</w:t>
            </w:r>
          </w:p>
        </w:tc>
        <w:tc>
          <w:tcPr>
            <w:tcW w:w="1386" w:type="dxa"/>
          </w:tcPr>
          <w:p w14:paraId="7B9613E9" w14:textId="384CF382" w:rsidR="0042229F" w:rsidRPr="00071146" w:rsidRDefault="006A6C66" w:rsidP="0042229F">
            <w:pPr>
              <w:jc w:val="right"/>
              <w:rPr>
                <w:rFonts w:ascii="Times New Roman" w:hAnsi="Times New Roman" w:cs="Times New Roman"/>
                <w:bCs/>
                <w:sz w:val="24"/>
                <w:szCs w:val="24"/>
              </w:rPr>
            </w:pPr>
            <w:r>
              <w:rPr>
                <w:rFonts w:ascii="Times New Roman" w:hAnsi="Times New Roman" w:cs="Times New Roman"/>
                <w:bCs/>
                <w:sz w:val="24"/>
                <w:szCs w:val="24"/>
              </w:rPr>
              <w:t>19 782</w:t>
            </w:r>
          </w:p>
        </w:tc>
      </w:tr>
      <w:tr w:rsidR="0042229F" w14:paraId="28D5C292" w14:textId="4786DD16" w:rsidTr="005030B1">
        <w:tc>
          <w:tcPr>
            <w:tcW w:w="1363" w:type="dxa"/>
          </w:tcPr>
          <w:p w14:paraId="564E6D5C" w14:textId="43173500"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08201</w:t>
            </w:r>
          </w:p>
        </w:tc>
        <w:tc>
          <w:tcPr>
            <w:tcW w:w="3339" w:type="dxa"/>
          </w:tcPr>
          <w:p w14:paraId="19C648B4" w14:textId="74FCBC7F"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Raamatukogud</w:t>
            </w:r>
          </w:p>
        </w:tc>
        <w:tc>
          <w:tcPr>
            <w:tcW w:w="1487" w:type="dxa"/>
          </w:tcPr>
          <w:p w14:paraId="66DFD28B" w14:textId="283C13A5"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73 705</w:t>
            </w:r>
          </w:p>
        </w:tc>
        <w:tc>
          <w:tcPr>
            <w:tcW w:w="1487" w:type="dxa"/>
          </w:tcPr>
          <w:p w14:paraId="339CFE55" w14:textId="1DAB0292"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66 110</w:t>
            </w:r>
          </w:p>
        </w:tc>
        <w:tc>
          <w:tcPr>
            <w:tcW w:w="1386" w:type="dxa"/>
          </w:tcPr>
          <w:p w14:paraId="1BDC702F" w14:textId="29E4EE77" w:rsidR="0042229F" w:rsidRPr="00071146" w:rsidRDefault="006A6C66" w:rsidP="0042229F">
            <w:pPr>
              <w:jc w:val="right"/>
              <w:rPr>
                <w:rFonts w:ascii="Times New Roman" w:hAnsi="Times New Roman" w:cs="Times New Roman"/>
                <w:bCs/>
                <w:sz w:val="24"/>
                <w:szCs w:val="24"/>
              </w:rPr>
            </w:pPr>
            <w:r>
              <w:rPr>
                <w:rFonts w:ascii="Times New Roman" w:hAnsi="Times New Roman" w:cs="Times New Roman"/>
                <w:bCs/>
                <w:sz w:val="24"/>
                <w:szCs w:val="24"/>
              </w:rPr>
              <w:t>62 088</w:t>
            </w:r>
          </w:p>
        </w:tc>
      </w:tr>
      <w:tr w:rsidR="0042229F" w14:paraId="0EF80653" w14:textId="72C870B8" w:rsidTr="005030B1">
        <w:tc>
          <w:tcPr>
            <w:tcW w:w="1363" w:type="dxa"/>
          </w:tcPr>
          <w:p w14:paraId="00E29DB6" w14:textId="73FB8DC3"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08202</w:t>
            </w:r>
          </w:p>
        </w:tc>
        <w:tc>
          <w:tcPr>
            <w:tcW w:w="3339" w:type="dxa"/>
          </w:tcPr>
          <w:p w14:paraId="10C8FD47" w14:textId="6228D02D"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Rahva- ja kultuurimajad</w:t>
            </w:r>
          </w:p>
        </w:tc>
        <w:tc>
          <w:tcPr>
            <w:tcW w:w="1487" w:type="dxa"/>
          </w:tcPr>
          <w:p w14:paraId="09A93C14" w14:textId="3566B6CC"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139 135</w:t>
            </w:r>
          </w:p>
        </w:tc>
        <w:tc>
          <w:tcPr>
            <w:tcW w:w="1487" w:type="dxa"/>
          </w:tcPr>
          <w:p w14:paraId="3C727B7C" w14:textId="29900953"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100 592</w:t>
            </w:r>
          </w:p>
        </w:tc>
        <w:tc>
          <w:tcPr>
            <w:tcW w:w="1386" w:type="dxa"/>
          </w:tcPr>
          <w:p w14:paraId="0E994526" w14:textId="19537132" w:rsidR="0042229F" w:rsidRPr="00071146" w:rsidRDefault="006A6C66" w:rsidP="0042229F">
            <w:pPr>
              <w:jc w:val="right"/>
              <w:rPr>
                <w:rFonts w:ascii="Times New Roman" w:hAnsi="Times New Roman" w:cs="Times New Roman"/>
                <w:bCs/>
                <w:sz w:val="24"/>
                <w:szCs w:val="24"/>
              </w:rPr>
            </w:pPr>
            <w:r>
              <w:rPr>
                <w:rFonts w:ascii="Times New Roman" w:hAnsi="Times New Roman" w:cs="Times New Roman"/>
                <w:bCs/>
                <w:sz w:val="24"/>
                <w:szCs w:val="24"/>
              </w:rPr>
              <w:t>109 580</w:t>
            </w:r>
          </w:p>
        </w:tc>
      </w:tr>
      <w:tr w:rsidR="0042229F" w14:paraId="6FB9FB2B" w14:textId="28FE717D" w:rsidTr="005030B1">
        <w:tc>
          <w:tcPr>
            <w:tcW w:w="1363" w:type="dxa"/>
          </w:tcPr>
          <w:p w14:paraId="3F5B202B" w14:textId="1F3EA39F"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08203</w:t>
            </w:r>
          </w:p>
        </w:tc>
        <w:tc>
          <w:tcPr>
            <w:tcW w:w="3339" w:type="dxa"/>
          </w:tcPr>
          <w:p w14:paraId="25EDE7DE" w14:textId="15C4C9D1"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Muuseumid</w:t>
            </w:r>
          </w:p>
        </w:tc>
        <w:tc>
          <w:tcPr>
            <w:tcW w:w="1487" w:type="dxa"/>
          </w:tcPr>
          <w:p w14:paraId="32E4E5BF" w14:textId="7126EEB9"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145 110</w:t>
            </w:r>
          </w:p>
        </w:tc>
        <w:tc>
          <w:tcPr>
            <w:tcW w:w="1487" w:type="dxa"/>
          </w:tcPr>
          <w:p w14:paraId="124EAFC6" w14:textId="6DBE1B83"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137 289</w:t>
            </w:r>
          </w:p>
        </w:tc>
        <w:tc>
          <w:tcPr>
            <w:tcW w:w="1386" w:type="dxa"/>
          </w:tcPr>
          <w:p w14:paraId="4454821B" w14:textId="3D43A894" w:rsidR="0042229F" w:rsidRPr="00071146" w:rsidRDefault="006A6C66" w:rsidP="0042229F">
            <w:pPr>
              <w:jc w:val="right"/>
              <w:rPr>
                <w:rFonts w:ascii="Times New Roman" w:hAnsi="Times New Roman" w:cs="Times New Roman"/>
                <w:bCs/>
                <w:sz w:val="24"/>
                <w:szCs w:val="24"/>
              </w:rPr>
            </w:pPr>
            <w:r>
              <w:rPr>
                <w:rFonts w:ascii="Times New Roman" w:hAnsi="Times New Roman" w:cs="Times New Roman"/>
                <w:bCs/>
                <w:sz w:val="24"/>
                <w:szCs w:val="24"/>
              </w:rPr>
              <w:t>125 761</w:t>
            </w:r>
          </w:p>
        </w:tc>
      </w:tr>
      <w:tr w:rsidR="0042229F" w14:paraId="20FA527E" w14:textId="79101A66" w:rsidTr="005030B1">
        <w:tc>
          <w:tcPr>
            <w:tcW w:w="1363" w:type="dxa"/>
          </w:tcPr>
          <w:p w14:paraId="7FC5A44D" w14:textId="54609162"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08300</w:t>
            </w:r>
          </w:p>
        </w:tc>
        <w:tc>
          <w:tcPr>
            <w:tcW w:w="3339" w:type="dxa"/>
          </w:tcPr>
          <w:p w14:paraId="5C3D0BBE" w14:textId="401C50B8"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Ringhäälingu- ja kirjastamisteenused</w:t>
            </w:r>
          </w:p>
        </w:tc>
        <w:tc>
          <w:tcPr>
            <w:tcW w:w="1487" w:type="dxa"/>
          </w:tcPr>
          <w:p w14:paraId="2CF855E9" w14:textId="3DD588DD"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13 190</w:t>
            </w:r>
          </w:p>
        </w:tc>
        <w:tc>
          <w:tcPr>
            <w:tcW w:w="1487" w:type="dxa"/>
          </w:tcPr>
          <w:p w14:paraId="4E0495F9" w14:textId="446E46A3"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11 141</w:t>
            </w:r>
          </w:p>
        </w:tc>
        <w:tc>
          <w:tcPr>
            <w:tcW w:w="1386" w:type="dxa"/>
          </w:tcPr>
          <w:p w14:paraId="79D1BE07" w14:textId="140A18A0" w:rsidR="0042229F" w:rsidRPr="001C7FF6" w:rsidRDefault="006A6C66" w:rsidP="0042229F">
            <w:pPr>
              <w:jc w:val="right"/>
              <w:rPr>
                <w:rFonts w:ascii="Times New Roman" w:hAnsi="Times New Roman" w:cs="Times New Roman"/>
                <w:bCs/>
                <w:sz w:val="24"/>
                <w:szCs w:val="24"/>
              </w:rPr>
            </w:pPr>
            <w:r w:rsidRPr="001C7FF6">
              <w:rPr>
                <w:rFonts w:ascii="Times New Roman" w:hAnsi="Times New Roman" w:cs="Times New Roman"/>
                <w:bCs/>
                <w:sz w:val="24"/>
                <w:szCs w:val="24"/>
              </w:rPr>
              <w:t>11 167</w:t>
            </w:r>
          </w:p>
        </w:tc>
      </w:tr>
      <w:tr w:rsidR="0042229F" w14:paraId="568EBF0B" w14:textId="7E73FFDC" w:rsidTr="005030B1">
        <w:tc>
          <w:tcPr>
            <w:tcW w:w="1363" w:type="dxa"/>
          </w:tcPr>
          <w:p w14:paraId="1F00437F" w14:textId="28E5A2BA"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08600</w:t>
            </w:r>
          </w:p>
        </w:tc>
        <w:tc>
          <w:tcPr>
            <w:tcW w:w="3339" w:type="dxa"/>
          </w:tcPr>
          <w:p w14:paraId="682A1203" w14:textId="3AC872E1"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Muu vaba ae</w:t>
            </w:r>
            <w:r w:rsidR="0067542A">
              <w:rPr>
                <w:rFonts w:ascii="Times New Roman" w:hAnsi="Times New Roman" w:cs="Times New Roman"/>
                <w:bCs/>
                <w:sz w:val="24"/>
                <w:szCs w:val="24"/>
              </w:rPr>
              <w:t>g,</w:t>
            </w:r>
            <w:r w:rsidRPr="00B01DB4">
              <w:rPr>
                <w:rFonts w:ascii="Times New Roman" w:hAnsi="Times New Roman" w:cs="Times New Roman"/>
                <w:bCs/>
                <w:sz w:val="24"/>
                <w:szCs w:val="24"/>
              </w:rPr>
              <w:t xml:space="preserve"> kultuur, religioon, sh. haldus</w:t>
            </w:r>
          </w:p>
        </w:tc>
        <w:tc>
          <w:tcPr>
            <w:tcW w:w="1487" w:type="dxa"/>
          </w:tcPr>
          <w:p w14:paraId="3101E3BE" w14:textId="076CB80F"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12 500</w:t>
            </w:r>
          </w:p>
        </w:tc>
        <w:tc>
          <w:tcPr>
            <w:tcW w:w="1487" w:type="dxa"/>
          </w:tcPr>
          <w:p w14:paraId="308AC405" w14:textId="19BA3FC9"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13 080</w:t>
            </w:r>
          </w:p>
        </w:tc>
        <w:tc>
          <w:tcPr>
            <w:tcW w:w="1386" w:type="dxa"/>
          </w:tcPr>
          <w:p w14:paraId="432B9BB9" w14:textId="3BDA5513" w:rsidR="0042229F" w:rsidRPr="001C7FF6" w:rsidRDefault="006A6C66" w:rsidP="0042229F">
            <w:pPr>
              <w:jc w:val="right"/>
              <w:rPr>
                <w:rFonts w:ascii="Times New Roman" w:hAnsi="Times New Roman" w:cs="Times New Roman"/>
                <w:bCs/>
                <w:sz w:val="24"/>
                <w:szCs w:val="24"/>
              </w:rPr>
            </w:pPr>
            <w:r w:rsidRPr="001C7FF6">
              <w:rPr>
                <w:rFonts w:ascii="Times New Roman" w:hAnsi="Times New Roman" w:cs="Times New Roman"/>
                <w:bCs/>
                <w:sz w:val="24"/>
                <w:szCs w:val="24"/>
              </w:rPr>
              <w:t>7 650</w:t>
            </w:r>
          </w:p>
        </w:tc>
      </w:tr>
      <w:tr w:rsidR="0042229F" w14:paraId="3C418119" w14:textId="7B01EB55" w:rsidTr="005030B1">
        <w:tc>
          <w:tcPr>
            <w:tcW w:w="1363" w:type="dxa"/>
          </w:tcPr>
          <w:p w14:paraId="6AA054CD" w14:textId="52AEE22E" w:rsidR="0042229F" w:rsidRPr="002C0683" w:rsidRDefault="0042229F" w:rsidP="0042229F">
            <w:pPr>
              <w:rPr>
                <w:rFonts w:ascii="Times New Roman" w:hAnsi="Times New Roman" w:cs="Times New Roman"/>
                <w:b/>
                <w:sz w:val="24"/>
                <w:szCs w:val="24"/>
              </w:rPr>
            </w:pPr>
            <w:r w:rsidRPr="002C0683">
              <w:rPr>
                <w:rFonts w:ascii="Times New Roman" w:hAnsi="Times New Roman" w:cs="Times New Roman"/>
                <w:b/>
                <w:sz w:val="24"/>
                <w:szCs w:val="24"/>
              </w:rPr>
              <w:t>09</w:t>
            </w:r>
          </w:p>
        </w:tc>
        <w:tc>
          <w:tcPr>
            <w:tcW w:w="3339" w:type="dxa"/>
          </w:tcPr>
          <w:p w14:paraId="23E22A3F" w14:textId="3BC4EB4F" w:rsidR="0042229F" w:rsidRPr="002C0683" w:rsidRDefault="0042229F" w:rsidP="0042229F">
            <w:pPr>
              <w:rPr>
                <w:rFonts w:ascii="Times New Roman" w:hAnsi="Times New Roman" w:cs="Times New Roman"/>
                <w:b/>
                <w:sz w:val="24"/>
                <w:szCs w:val="24"/>
              </w:rPr>
            </w:pPr>
            <w:r w:rsidRPr="002C0683">
              <w:rPr>
                <w:rFonts w:ascii="Times New Roman" w:hAnsi="Times New Roman" w:cs="Times New Roman"/>
                <w:b/>
                <w:sz w:val="24"/>
                <w:szCs w:val="24"/>
              </w:rPr>
              <w:t>Haridus</w:t>
            </w:r>
          </w:p>
        </w:tc>
        <w:tc>
          <w:tcPr>
            <w:tcW w:w="1487" w:type="dxa"/>
          </w:tcPr>
          <w:p w14:paraId="367B6A56" w14:textId="66E47FEB" w:rsidR="0042229F" w:rsidRPr="002C0683" w:rsidRDefault="0042229F" w:rsidP="0042229F">
            <w:pPr>
              <w:jc w:val="right"/>
              <w:rPr>
                <w:rFonts w:ascii="Times New Roman" w:hAnsi="Times New Roman" w:cs="Times New Roman"/>
                <w:b/>
                <w:sz w:val="24"/>
                <w:szCs w:val="24"/>
              </w:rPr>
            </w:pPr>
            <w:r>
              <w:rPr>
                <w:rFonts w:ascii="Times New Roman" w:hAnsi="Times New Roman" w:cs="Times New Roman"/>
                <w:b/>
                <w:sz w:val="24"/>
                <w:szCs w:val="24"/>
              </w:rPr>
              <w:t>2 047 503</w:t>
            </w:r>
          </w:p>
        </w:tc>
        <w:tc>
          <w:tcPr>
            <w:tcW w:w="1487" w:type="dxa"/>
          </w:tcPr>
          <w:p w14:paraId="37AB289B" w14:textId="3D2D6B7F" w:rsidR="0042229F" w:rsidRPr="002C0683" w:rsidRDefault="0042229F" w:rsidP="0042229F">
            <w:pPr>
              <w:jc w:val="right"/>
              <w:rPr>
                <w:rFonts w:ascii="Times New Roman" w:hAnsi="Times New Roman" w:cs="Times New Roman"/>
                <w:b/>
                <w:sz w:val="24"/>
                <w:szCs w:val="24"/>
              </w:rPr>
            </w:pPr>
            <w:r w:rsidRPr="002C0683">
              <w:rPr>
                <w:rFonts w:ascii="Times New Roman" w:hAnsi="Times New Roman" w:cs="Times New Roman"/>
                <w:b/>
                <w:sz w:val="24"/>
                <w:szCs w:val="24"/>
              </w:rPr>
              <w:t>1 963 527</w:t>
            </w:r>
          </w:p>
        </w:tc>
        <w:tc>
          <w:tcPr>
            <w:tcW w:w="1386" w:type="dxa"/>
          </w:tcPr>
          <w:p w14:paraId="13AE27FF" w14:textId="6B816D5E" w:rsidR="0042229F" w:rsidRPr="001C7FF6" w:rsidRDefault="008713C9" w:rsidP="0042229F">
            <w:pPr>
              <w:jc w:val="right"/>
              <w:rPr>
                <w:rFonts w:ascii="Times New Roman" w:hAnsi="Times New Roman" w:cs="Times New Roman"/>
                <w:b/>
                <w:sz w:val="24"/>
                <w:szCs w:val="24"/>
              </w:rPr>
            </w:pPr>
            <w:r>
              <w:rPr>
                <w:rFonts w:ascii="Times New Roman" w:hAnsi="Times New Roman" w:cs="Times New Roman"/>
                <w:b/>
                <w:sz w:val="24"/>
                <w:szCs w:val="24"/>
              </w:rPr>
              <w:t>1 780 15</w:t>
            </w:r>
            <w:r w:rsidR="00FA736B">
              <w:rPr>
                <w:rFonts w:ascii="Times New Roman" w:hAnsi="Times New Roman" w:cs="Times New Roman"/>
                <w:b/>
                <w:sz w:val="24"/>
                <w:szCs w:val="24"/>
              </w:rPr>
              <w:t>7</w:t>
            </w:r>
          </w:p>
        </w:tc>
      </w:tr>
      <w:tr w:rsidR="0042229F" w14:paraId="5289C4D6" w14:textId="1B412EE4" w:rsidTr="005030B1">
        <w:tc>
          <w:tcPr>
            <w:tcW w:w="1363" w:type="dxa"/>
          </w:tcPr>
          <w:p w14:paraId="49BFEE6F" w14:textId="363AB3CC"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09110</w:t>
            </w:r>
          </w:p>
        </w:tc>
        <w:tc>
          <w:tcPr>
            <w:tcW w:w="3339" w:type="dxa"/>
          </w:tcPr>
          <w:p w14:paraId="632AFD67" w14:textId="089E2272"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Alusharidus</w:t>
            </w:r>
          </w:p>
        </w:tc>
        <w:tc>
          <w:tcPr>
            <w:tcW w:w="1487" w:type="dxa"/>
          </w:tcPr>
          <w:p w14:paraId="03483389" w14:textId="1A713082"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600 895</w:t>
            </w:r>
          </w:p>
        </w:tc>
        <w:tc>
          <w:tcPr>
            <w:tcW w:w="1487" w:type="dxa"/>
          </w:tcPr>
          <w:p w14:paraId="03EDBD74" w14:textId="50282F87"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531 965</w:t>
            </w:r>
          </w:p>
        </w:tc>
        <w:tc>
          <w:tcPr>
            <w:tcW w:w="1386" w:type="dxa"/>
          </w:tcPr>
          <w:p w14:paraId="2EB09EB8" w14:textId="26ABBECD" w:rsidR="0042229F" w:rsidRPr="001C7FF6" w:rsidRDefault="00FA736B" w:rsidP="0042229F">
            <w:pPr>
              <w:jc w:val="right"/>
              <w:rPr>
                <w:rFonts w:ascii="Times New Roman" w:hAnsi="Times New Roman" w:cs="Times New Roman"/>
                <w:bCs/>
                <w:sz w:val="24"/>
                <w:szCs w:val="24"/>
              </w:rPr>
            </w:pPr>
            <w:r>
              <w:rPr>
                <w:rFonts w:ascii="Times New Roman" w:hAnsi="Times New Roman" w:cs="Times New Roman"/>
                <w:bCs/>
                <w:sz w:val="24"/>
                <w:szCs w:val="24"/>
              </w:rPr>
              <w:t>520 506</w:t>
            </w:r>
          </w:p>
        </w:tc>
      </w:tr>
      <w:tr w:rsidR="0042229F" w14:paraId="5F9D57FD" w14:textId="48C5D408" w:rsidTr="005030B1">
        <w:tc>
          <w:tcPr>
            <w:tcW w:w="1363" w:type="dxa"/>
          </w:tcPr>
          <w:p w14:paraId="200CFA10" w14:textId="25566922"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09212</w:t>
            </w:r>
          </w:p>
        </w:tc>
        <w:tc>
          <w:tcPr>
            <w:tcW w:w="3339" w:type="dxa"/>
          </w:tcPr>
          <w:p w14:paraId="2CE1F2A2" w14:textId="0A46A47C"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Põhikoolid/põhihariduse otsekulud</w:t>
            </w:r>
          </w:p>
        </w:tc>
        <w:tc>
          <w:tcPr>
            <w:tcW w:w="1487" w:type="dxa"/>
          </w:tcPr>
          <w:p w14:paraId="7325FAE1" w14:textId="45613BF1"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1 182 324</w:t>
            </w:r>
          </w:p>
        </w:tc>
        <w:tc>
          <w:tcPr>
            <w:tcW w:w="1487" w:type="dxa"/>
          </w:tcPr>
          <w:p w14:paraId="13167543" w14:textId="0C14DFA1"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1 187 268</w:t>
            </w:r>
          </w:p>
        </w:tc>
        <w:tc>
          <w:tcPr>
            <w:tcW w:w="1386" w:type="dxa"/>
          </w:tcPr>
          <w:p w14:paraId="686412EB" w14:textId="2DCA8CA2" w:rsidR="0042229F" w:rsidRPr="001C7FF6" w:rsidRDefault="00FA736B" w:rsidP="0042229F">
            <w:pPr>
              <w:jc w:val="right"/>
              <w:rPr>
                <w:rFonts w:ascii="Times New Roman" w:hAnsi="Times New Roman" w:cs="Times New Roman"/>
                <w:bCs/>
                <w:sz w:val="24"/>
                <w:szCs w:val="24"/>
              </w:rPr>
            </w:pPr>
            <w:r>
              <w:rPr>
                <w:rFonts w:ascii="Times New Roman" w:hAnsi="Times New Roman" w:cs="Times New Roman"/>
                <w:bCs/>
                <w:sz w:val="24"/>
                <w:szCs w:val="24"/>
              </w:rPr>
              <w:t>1 038 357</w:t>
            </w:r>
          </w:p>
        </w:tc>
      </w:tr>
      <w:tr w:rsidR="0042229F" w14:paraId="17FF13B7" w14:textId="62369D4E" w:rsidTr="005030B1">
        <w:tc>
          <w:tcPr>
            <w:tcW w:w="1363" w:type="dxa"/>
          </w:tcPr>
          <w:p w14:paraId="34D32C1A" w14:textId="1D9E3D24"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09400</w:t>
            </w:r>
          </w:p>
        </w:tc>
        <w:tc>
          <w:tcPr>
            <w:tcW w:w="3339" w:type="dxa"/>
          </w:tcPr>
          <w:p w14:paraId="244FB837" w14:textId="61846656"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Kolmanda taseme haridus</w:t>
            </w:r>
          </w:p>
        </w:tc>
        <w:tc>
          <w:tcPr>
            <w:tcW w:w="1487" w:type="dxa"/>
          </w:tcPr>
          <w:p w14:paraId="215AD67F" w14:textId="5DF5AD6B"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6 400</w:t>
            </w:r>
          </w:p>
        </w:tc>
        <w:tc>
          <w:tcPr>
            <w:tcW w:w="1487" w:type="dxa"/>
          </w:tcPr>
          <w:p w14:paraId="34E388AD" w14:textId="2BED9FC6"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6 400</w:t>
            </w:r>
          </w:p>
        </w:tc>
        <w:tc>
          <w:tcPr>
            <w:tcW w:w="1386" w:type="dxa"/>
          </w:tcPr>
          <w:p w14:paraId="643DB4AB" w14:textId="0C33798B" w:rsidR="0042229F" w:rsidRPr="001C7FF6" w:rsidRDefault="00FA736B" w:rsidP="0042229F">
            <w:pPr>
              <w:jc w:val="right"/>
              <w:rPr>
                <w:rFonts w:ascii="Times New Roman" w:hAnsi="Times New Roman" w:cs="Times New Roman"/>
                <w:bCs/>
                <w:sz w:val="24"/>
                <w:szCs w:val="24"/>
              </w:rPr>
            </w:pPr>
            <w:r>
              <w:rPr>
                <w:rFonts w:ascii="Times New Roman" w:hAnsi="Times New Roman" w:cs="Times New Roman"/>
                <w:bCs/>
                <w:sz w:val="24"/>
                <w:szCs w:val="24"/>
              </w:rPr>
              <w:t>6 020</w:t>
            </w:r>
          </w:p>
        </w:tc>
      </w:tr>
      <w:tr w:rsidR="0042229F" w14:paraId="12937164" w14:textId="2E48DD36" w:rsidTr="005030B1">
        <w:tc>
          <w:tcPr>
            <w:tcW w:w="1363" w:type="dxa"/>
          </w:tcPr>
          <w:p w14:paraId="04D5A8C7" w14:textId="65D98E73"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09510</w:t>
            </w:r>
          </w:p>
        </w:tc>
        <w:tc>
          <w:tcPr>
            <w:tcW w:w="3339" w:type="dxa"/>
          </w:tcPr>
          <w:p w14:paraId="13B896FD" w14:textId="2F19E7DB"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Noorte huviharidus ja huvitegevus</w:t>
            </w:r>
          </w:p>
        </w:tc>
        <w:tc>
          <w:tcPr>
            <w:tcW w:w="1487" w:type="dxa"/>
          </w:tcPr>
          <w:p w14:paraId="2B852055" w14:textId="757FC2AD"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112 114</w:t>
            </w:r>
          </w:p>
        </w:tc>
        <w:tc>
          <w:tcPr>
            <w:tcW w:w="1487" w:type="dxa"/>
          </w:tcPr>
          <w:p w14:paraId="2D362E1A" w14:textId="11C730D8"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100 114</w:t>
            </w:r>
          </w:p>
        </w:tc>
        <w:tc>
          <w:tcPr>
            <w:tcW w:w="1386" w:type="dxa"/>
          </w:tcPr>
          <w:p w14:paraId="3C5B3955" w14:textId="7F716CD7" w:rsidR="0042229F" w:rsidRPr="001C7FF6" w:rsidRDefault="00FA736B" w:rsidP="0042229F">
            <w:pPr>
              <w:jc w:val="right"/>
              <w:rPr>
                <w:rFonts w:ascii="Times New Roman" w:hAnsi="Times New Roman" w:cs="Times New Roman"/>
                <w:bCs/>
                <w:sz w:val="24"/>
                <w:szCs w:val="24"/>
              </w:rPr>
            </w:pPr>
            <w:r>
              <w:rPr>
                <w:rFonts w:ascii="Times New Roman" w:hAnsi="Times New Roman" w:cs="Times New Roman"/>
                <w:bCs/>
                <w:sz w:val="24"/>
                <w:szCs w:val="24"/>
              </w:rPr>
              <w:t>79 981</w:t>
            </w:r>
          </w:p>
        </w:tc>
      </w:tr>
      <w:tr w:rsidR="0042229F" w14:paraId="6454D99D" w14:textId="12B34E1E" w:rsidTr="005030B1">
        <w:tc>
          <w:tcPr>
            <w:tcW w:w="1363" w:type="dxa"/>
          </w:tcPr>
          <w:p w14:paraId="6014D38B" w14:textId="24CFEE6B"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09600</w:t>
            </w:r>
          </w:p>
        </w:tc>
        <w:tc>
          <w:tcPr>
            <w:tcW w:w="3339" w:type="dxa"/>
          </w:tcPr>
          <w:p w14:paraId="1A047422" w14:textId="77DCF9E9"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Koolitransport</w:t>
            </w:r>
          </w:p>
        </w:tc>
        <w:tc>
          <w:tcPr>
            <w:tcW w:w="1487" w:type="dxa"/>
          </w:tcPr>
          <w:p w14:paraId="37E800C3" w14:textId="3D4BCE04"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39 920</w:t>
            </w:r>
          </w:p>
        </w:tc>
        <w:tc>
          <w:tcPr>
            <w:tcW w:w="1487" w:type="dxa"/>
          </w:tcPr>
          <w:p w14:paraId="5A720C75" w14:textId="5168AC55"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38 570</w:t>
            </w:r>
          </w:p>
        </w:tc>
        <w:tc>
          <w:tcPr>
            <w:tcW w:w="1386" w:type="dxa"/>
          </w:tcPr>
          <w:p w14:paraId="03C89F62" w14:textId="2F249AD8" w:rsidR="0042229F" w:rsidRPr="001C7FF6" w:rsidRDefault="00FA736B" w:rsidP="0042229F">
            <w:pPr>
              <w:jc w:val="right"/>
              <w:rPr>
                <w:rFonts w:ascii="Times New Roman" w:hAnsi="Times New Roman" w:cs="Times New Roman"/>
                <w:bCs/>
                <w:sz w:val="24"/>
                <w:szCs w:val="24"/>
              </w:rPr>
            </w:pPr>
            <w:r>
              <w:rPr>
                <w:rFonts w:ascii="Times New Roman" w:hAnsi="Times New Roman" w:cs="Times New Roman"/>
                <w:bCs/>
                <w:sz w:val="24"/>
                <w:szCs w:val="24"/>
              </w:rPr>
              <w:t>36 685</w:t>
            </w:r>
          </w:p>
        </w:tc>
      </w:tr>
      <w:tr w:rsidR="0042229F" w14:paraId="3B3E740C" w14:textId="429714D8" w:rsidTr="005030B1">
        <w:tc>
          <w:tcPr>
            <w:tcW w:w="1363" w:type="dxa"/>
          </w:tcPr>
          <w:p w14:paraId="0A536F0D" w14:textId="0C830C79"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09601</w:t>
            </w:r>
          </w:p>
        </w:tc>
        <w:tc>
          <w:tcPr>
            <w:tcW w:w="3339" w:type="dxa"/>
          </w:tcPr>
          <w:p w14:paraId="3DD80004" w14:textId="1C093D61"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Koolitoit</w:t>
            </w:r>
          </w:p>
        </w:tc>
        <w:tc>
          <w:tcPr>
            <w:tcW w:w="1487" w:type="dxa"/>
          </w:tcPr>
          <w:p w14:paraId="22857F6F" w14:textId="188A2293"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105 850</w:t>
            </w:r>
          </w:p>
        </w:tc>
        <w:tc>
          <w:tcPr>
            <w:tcW w:w="1487" w:type="dxa"/>
          </w:tcPr>
          <w:p w14:paraId="767680F7" w14:textId="78912907"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99 210</w:t>
            </w:r>
          </w:p>
        </w:tc>
        <w:tc>
          <w:tcPr>
            <w:tcW w:w="1386" w:type="dxa"/>
          </w:tcPr>
          <w:p w14:paraId="39077CAF" w14:textId="05595F48" w:rsidR="0042229F" w:rsidRPr="001C7FF6" w:rsidRDefault="00FA736B" w:rsidP="0042229F">
            <w:pPr>
              <w:jc w:val="right"/>
              <w:rPr>
                <w:rFonts w:ascii="Times New Roman" w:hAnsi="Times New Roman" w:cs="Times New Roman"/>
                <w:bCs/>
                <w:sz w:val="24"/>
                <w:szCs w:val="24"/>
              </w:rPr>
            </w:pPr>
            <w:r>
              <w:rPr>
                <w:rFonts w:ascii="Times New Roman" w:hAnsi="Times New Roman" w:cs="Times New Roman"/>
                <w:bCs/>
                <w:sz w:val="24"/>
                <w:szCs w:val="24"/>
              </w:rPr>
              <w:t>98 608</w:t>
            </w:r>
          </w:p>
        </w:tc>
      </w:tr>
      <w:tr w:rsidR="0042229F" w14:paraId="315BD25D" w14:textId="6F4713B9" w:rsidTr="005030B1">
        <w:tc>
          <w:tcPr>
            <w:tcW w:w="1363" w:type="dxa"/>
          </w:tcPr>
          <w:p w14:paraId="4D477924" w14:textId="23009F07" w:rsidR="0042229F" w:rsidRPr="002C0683" w:rsidRDefault="0042229F" w:rsidP="0042229F">
            <w:pPr>
              <w:rPr>
                <w:rFonts w:ascii="Times New Roman" w:hAnsi="Times New Roman" w:cs="Times New Roman"/>
                <w:b/>
                <w:sz w:val="24"/>
                <w:szCs w:val="24"/>
              </w:rPr>
            </w:pPr>
            <w:r w:rsidRPr="002C0683">
              <w:rPr>
                <w:rFonts w:ascii="Times New Roman" w:hAnsi="Times New Roman" w:cs="Times New Roman"/>
                <w:b/>
                <w:sz w:val="24"/>
                <w:szCs w:val="24"/>
              </w:rPr>
              <w:t>10</w:t>
            </w:r>
          </w:p>
        </w:tc>
        <w:tc>
          <w:tcPr>
            <w:tcW w:w="3339" w:type="dxa"/>
          </w:tcPr>
          <w:p w14:paraId="49FF3DF5" w14:textId="72CA2A64" w:rsidR="0042229F" w:rsidRPr="002C0683" w:rsidRDefault="0042229F" w:rsidP="0042229F">
            <w:pPr>
              <w:rPr>
                <w:rFonts w:ascii="Times New Roman" w:hAnsi="Times New Roman" w:cs="Times New Roman"/>
                <w:b/>
                <w:sz w:val="24"/>
                <w:szCs w:val="24"/>
              </w:rPr>
            </w:pPr>
            <w:r w:rsidRPr="002C0683">
              <w:rPr>
                <w:rFonts w:ascii="Times New Roman" w:hAnsi="Times New Roman" w:cs="Times New Roman"/>
                <w:b/>
                <w:sz w:val="24"/>
                <w:szCs w:val="24"/>
              </w:rPr>
              <w:t>Sotsiaalne kaitse</w:t>
            </w:r>
          </w:p>
        </w:tc>
        <w:tc>
          <w:tcPr>
            <w:tcW w:w="1487" w:type="dxa"/>
          </w:tcPr>
          <w:p w14:paraId="5FF8BEB6" w14:textId="03855AFC" w:rsidR="0042229F" w:rsidRPr="002C0683" w:rsidRDefault="0042229F" w:rsidP="0042229F">
            <w:pPr>
              <w:jc w:val="right"/>
              <w:rPr>
                <w:rFonts w:ascii="Times New Roman" w:hAnsi="Times New Roman" w:cs="Times New Roman"/>
                <w:b/>
                <w:sz w:val="24"/>
                <w:szCs w:val="24"/>
              </w:rPr>
            </w:pPr>
            <w:r>
              <w:rPr>
                <w:rFonts w:ascii="Times New Roman" w:hAnsi="Times New Roman" w:cs="Times New Roman"/>
                <w:b/>
                <w:sz w:val="24"/>
                <w:szCs w:val="24"/>
              </w:rPr>
              <w:t>380 916</w:t>
            </w:r>
          </w:p>
        </w:tc>
        <w:tc>
          <w:tcPr>
            <w:tcW w:w="1487" w:type="dxa"/>
          </w:tcPr>
          <w:p w14:paraId="64B93CBC" w14:textId="406CCA03" w:rsidR="0042229F" w:rsidRPr="002C0683" w:rsidRDefault="0042229F" w:rsidP="0042229F">
            <w:pPr>
              <w:jc w:val="right"/>
              <w:rPr>
                <w:rFonts w:ascii="Times New Roman" w:hAnsi="Times New Roman" w:cs="Times New Roman"/>
                <w:b/>
                <w:sz w:val="24"/>
                <w:szCs w:val="24"/>
              </w:rPr>
            </w:pPr>
            <w:r w:rsidRPr="002C0683">
              <w:rPr>
                <w:rFonts w:ascii="Times New Roman" w:hAnsi="Times New Roman" w:cs="Times New Roman"/>
                <w:b/>
                <w:sz w:val="24"/>
                <w:szCs w:val="24"/>
              </w:rPr>
              <w:t>373 711</w:t>
            </w:r>
          </w:p>
        </w:tc>
        <w:tc>
          <w:tcPr>
            <w:tcW w:w="1386" w:type="dxa"/>
          </w:tcPr>
          <w:p w14:paraId="14CC8B5C" w14:textId="44690445" w:rsidR="0042229F" w:rsidRPr="001C7FF6" w:rsidRDefault="00FA736B" w:rsidP="0042229F">
            <w:pPr>
              <w:jc w:val="right"/>
              <w:rPr>
                <w:rFonts w:ascii="Times New Roman" w:hAnsi="Times New Roman" w:cs="Times New Roman"/>
                <w:b/>
                <w:sz w:val="24"/>
                <w:szCs w:val="24"/>
              </w:rPr>
            </w:pPr>
            <w:r>
              <w:rPr>
                <w:rFonts w:ascii="Times New Roman" w:hAnsi="Times New Roman" w:cs="Times New Roman"/>
                <w:b/>
                <w:sz w:val="24"/>
                <w:szCs w:val="24"/>
              </w:rPr>
              <w:t>290 008</w:t>
            </w:r>
          </w:p>
        </w:tc>
      </w:tr>
      <w:tr w:rsidR="0042229F" w14:paraId="5A565A18" w14:textId="060AF250" w:rsidTr="005030B1">
        <w:tc>
          <w:tcPr>
            <w:tcW w:w="1363" w:type="dxa"/>
          </w:tcPr>
          <w:p w14:paraId="28110A60" w14:textId="5F7FF27D"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10121</w:t>
            </w:r>
          </w:p>
        </w:tc>
        <w:tc>
          <w:tcPr>
            <w:tcW w:w="3339" w:type="dxa"/>
          </w:tcPr>
          <w:p w14:paraId="30C7D1C1" w14:textId="6D26CD86"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Muu puuetega inimeste sotsiaalne kaitse</w:t>
            </w:r>
          </w:p>
        </w:tc>
        <w:tc>
          <w:tcPr>
            <w:tcW w:w="1487" w:type="dxa"/>
          </w:tcPr>
          <w:p w14:paraId="7CC69A86" w14:textId="16A91138"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6 000</w:t>
            </w:r>
          </w:p>
        </w:tc>
        <w:tc>
          <w:tcPr>
            <w:tcW w:w="1487" w:type="dxa"/>
          </w:tcPr>
          <w:p w14:paraId="6A22F678" w14:textId="31C816D5"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6 000</w:t>
            </w:r>
          </w:p>
        </w:tc>
        <w:tc>
          <w:tcPr>
            <w:tcW w:w="1386" w:type="dxa"/>
          </w:tcPr>
          <w:p w14:paraId="6CFE88C7" w14:textId="47EDA8D4" w:rsidR="0042229F" w:rsidRPr="001C7FF6" w:rsidRDefault="00FA736B" w:rsidP="0042229F">
            <w:pPr>
              <w:jc w:val="right"/>
              <w:rPr>
                <w:rFonts w:ascii="Times New Roman" w:hAnsi="Times New Roman" w:cs="Times New Roman"/>
                <w:bCs/>
                <w:sz w:val="24"/>
                <w:szCs w:val="24"/>
              </w:rPr>
            </w:pPr>
            <w:r>
              <w:rPr>
                <w:rFonts w:ascii="Times New Roman" w:hAnsi="Times New Roman" w:cs="Times New Roman"/>
                <w:bCs/>
                <w:sz w:val="24"/>
                <w:szCs w:val="24"/>
              </w:rPr>
              <w:t>4 225</w:t>
            </w:r>
          </w:p>
        </w:tc>
      </w:tr>
      <w:tr w:rsidR="0042229F" w14:paraId="206C9438" w14:textId="7BD23074" w:rsidTr="005030B1">
        <w:tc>
          <w:tcPr>
            <w:tcW w:w="1363" w:type="dxa"/>
          </w:tcPr>
          <w:p w14:paraId="1276D5B5" w14:textId="1D24605E"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10124</w:t>
            </w:r>
          </w:p>
        </w:tc>
        <w:tc>
          <w:tcPr>
            <w:tcW w:w="3339" w:type="dxa"/>
          </w:tcPr>
          <w:p w14:paraId="73F14456" w14:textId="2305186C"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Puudega täisealise isiku hooldus</w:t>
            </w:r>
          </w:p>
        </w:tc>
        <w:tc>
          <w:tcPr>
            <w:tcW w:w="1487" w:type="dxa"/>
          </w:tcPr>
          <w:p w14:paraId="09D7914E" w14:textId="78226A20"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4 500</w:t>
            </w:r>
          </w:p>
        </w:tc>
        <w:tc>
          <w:tcPr>
            <w:tcW w:w="1487" w:type="dxa"/>
          </w:tcPr>
          <w:p w14:paraId="2DEE0CC4" w14:textId="5F392A55"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4 500</w:t>
            </w:r>
          </w:p>
        </w:tc>
        <w:tc>
          <w:tcPr>
            <w:tcW w:w="1386" w:type="dxa"/>
          </w:tcPr>
          <w:p w14:paraId="4999BD37" w14:textId="0372AEE0" w:rsidR="0042229F" w:rsidRPr="001C7FF6" w:rsidRDefault="00FA736B" w:rsidP="0042229F">
            <w:pPr>
              <w:jc w:val="right"/>
              <w:rPr>
                <w:rFonts w:ascii="Times New Roman" w:hAnsi="Times New Roman" w:cs="Times New Roman"/>
                <w:bCs/>
                <w:sz w:val="24"/>
                <w:szCs w:val="24"/>
              </w:rPr>
            </w:pPr>
            <w:r>
              <w:rPr>
                <w:rFonts w:ascii="Times New Roman" w:hAnsi="Times New Roman" w:cs="Times New Roman"/>
                <w:bCs/>
                <w:sz w:val="24"/>
                <w:szCs w:val="24"/>
              </w:rPr>
              <w:t>0</w:t>
            </w:r>
          </w:p>
        </w:tc>
      </w:tr>
      <w:tr w:rsidR="0042229F" w14:paraId="1867B35A" w14:textId="29FCB030" w:rsidTr="005030B1">
        <w:tc>
          <w:tcPr>
            <w:tcW w:w="1363" w:type="dxa"/>
          </w:tcPr>
          <w:p w14:paraId="5646E7EF" w14:textId="514A3EF8"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10127</w:t>
            </w:r>
          </w:p>
        </w:tc>
        <w:tc>
          <w:tcPr>
            <w:tcW w:w="3339" w:type="dxa"/>
          </w:tcPr>
          <w:p w14:paraId="793C99EE" w14:textId="7A951963"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Puudega inimese sotsiaaltransporditeenus</w:t>
            </w:r>
          </w:p>
        </w:tc>
        <w:tc>
          <w:tcPr>
            <w:tcW w:w="1487" w:type="dxa"/>
          </w:tcPr>
          <w:p w14:paraId="24EA450F" w14:textId="71E9D90B"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26 000</w:t>
            </w:r>
          </w:p>
        </w:tc>
        <w:tc>
          <w:tcPr>
            <w:tcW w:w="1487" w:type="dxa"/>
          </w:tcPr>
          <w:p w14:paraId="4A682531" w14:textId="44FBE001"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0</w:t>
            </w:r>
          </w:p>
        </w:tc>
        <w:tc>
          <w:tcPr>
            <w:tcW w:w="1386" w:type="dxa"/>
          </w:tcPr>
          <w:p w14:paraId="5DFFE6AB" w14:textId="61AB8364" w:rsidR="0042229F" w:rsidRPr="001C7FF6" w:rsidRDefault="00FA736B" w:rsidP="0042229F">
            <w:pPr>
              <w:jc w:val="right"/>
              <w:rPr>
                <w:rFonts w:ascii="Times New Roman" w:hAnsi="Times New Roman" w:cs="Times New Roman"/>
                <w:bCs/>
                <w:sz w:val="24"/>
                <w:szCs w:val="24"/>
              </w:rPr>
            </w:pPr>
            <w:r>
              <w:rPr>
                <w:rFonts w:ascii="Times New Roman" w:hAnsi="Times New Roman" w:cs="Times New Roman"/>
                <w:bCs/>
                <w:sz w:val="24"/>
                <w:szCs w:val="24"/>
              </w:rPr>
              <w:t>0</w:t>
            </w:r>
          </w:p>
        </w:tc>
      </w:tr>
      <w:tr w:rsidR="0042229F" w14:paraId="53F88973" w14:textId="3D412808" w:rsidTr="005030B1">
        <w:tc>
          <w:tcPr>
            <w:tcW w:w="1363" w:type="dxa"/>
          </w:tcPr>
          <w:p w14:paraId="673EFD7D" w14:textId="30A85B8C"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10200</w:t>
            </w:r>
          </w:p>
        </w:tc>
        <w:tc>
          <w:tcPr>
            <w:tcW w:w="3339" w:type="dxa"/>
          </w:tcPr>
          <w:p w14:paraId="768F9E51" w14:textId="2986DB82"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Eakate sotsiaalhoolekande asutused</w:t>
            </w:r>
          </w:p>
        </w:tc>
        <w:tc>
          <w:tcPr>
            <w:tcW w:w="1487" w:type="dxa"/>
          </w:tcPr>
          <w:p w14:paraId="7EB97791" w14:textId="4BA745F6"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226 000</w:t>
            </w:r>
          </w:p>
        </w:tc>
        <w:tc>
          <w:tcPr>
            <w:tcW w:w="1487" w:type="dxa"/>
          </w:tcPr>
          <w:p w14:paraId="2C2CF67B" w14:textId="558C5A0B"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231 471</w:t>
            </w:r>
          </w:p>
        </w:tc>
        <w:tc>
          <w:tcPr>
            <w:tcW w:w="1386" w:type="dxa"/>
          </w:tcPr>
          <w:p w14:paraId="07A982B1" w14:textId="0BE58887" w:rsidR="0042229F" w:rsidRPr="001C7FF6" w:rsidRDefault="00FA736B" w:rsidP="0042229F">
            <w:pPr>
              <w:jc w:val="right"/>
              <w:rPr>
                <w:rFonts w:ascii="Times New Roman" w:hAnsi="Times New Roman" w:cs="Times New Roman"/>
                <w:bCs/>
                <w:sz w:val="24"/>
                <w:szCs w:val="24"/>
              </w:rPr>
            </w:pPr>
            <w:r>
              <w:rPr>
                <w:rFonts w:ascii="Times New Roman" w:hAnsi="Times New Roman" w:cs="Times New Roman"/>
                <w:bCs/>
                <w:sz w:val="24"/>
                <w:szCs w:val="24"/>
              </w:rPr>
              <w:t>169 058</w:t>
            </w:r>
          </w:p>
        </w:tc>
      </w:tr>
      <w:tr w:rsidR="0042229F" w14:paraId="60CE113C" w14:textId="0D07743B" w:rsidTr="005030B1">
        <w:tc>
          <w:tcPr>
            <w:tcW w:w="1363" w:type="dxa"/>
          </w:tcPr>
          <w:p w14:paraId="6771CBE0" w14:textId="23735088"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10201</w:t>
            </w:r>
          </w:p>
        </w:tc>
        <w:tc>
          <w:tcPr>
            <w:tcW w:w="3339" w:type="dxa"/>
          </w:tcPr>
          <w:p w14:paraId="13A73408" w14:textId="3ECF1EDD"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Muu eakate sotsiaalne kaitse</w:t>
            </w:r>
          </w:p>
        </w:tc>
        <w:tc>
          <w:tcPr>
            <w:tcW w:w="1487" w:type="dxa"/>
          </w:tcPr>
          <w:p w14:paraId="1083E0B7" w14:textId="33C20837"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2 000</w:t>
            </w:r>
          </w:p>
        </w:tc>
        <w:tc>
          <w:tcPr>
            <w:tcW w:w="1487" w:type="dxa"/>
          </w:tcPr>
          <w:p w14:paraId="2E507CBC" w14:textId="27495977"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2 612</w:t>
            </w:r>
          </w:p>
        </w:tc>
        <w:tc>
          <w:tcPr>
            <w:tcW w:w="1386" w:type="dxa"/>
          </w:tcPr>
          <w:p w14:paraId="7202AA30" w14:textId="1C7CB8FD" w:rsidR="0042229F" w:rsidRPr="001C7FF6" w:rsidRDefault="00FA736B" w:rsidP="0042229F">
            <w:pPr>
              <w:jc w:val="right"/>
              <w:rPr>
                <w:rFonts w:ascii="Times New Roman" w:hAnsi="Times New Roman" w:cs="Times New Roman"/>
                <w:bCs/>
                <w:sz w:val="24"/>
                <w:szCs w:val="24"/>
              </w:rPr>
            </w:pPr>
            <w:r>
              <w:rPr>
                <w:rFonts w:ascii="Times New Roman" w:hAnsi="Times New Roman" w:cs="Times New Roman"/>
                <w:bCs/>
                <w:sz w:val="24"/>
                <w:szCs w:val="24"/>
              </w:rPr>
              <w:t>1 610</w:t>
            </w:r>
          </w:p>
        </w:tc>
      </w:tr>
      <w:tr w:rsidR="0042229F" w14:paraId="2D1B3866" w14:textId="6B47DA76" w:rsidTr="005030B1">
        <w:tc>
          <w:tcPr>
            <w:tcW w:w="1363" w:type="dxa"/>
          </w:tcPr>
          <w:p w14:paraId="2DD87CB2" w14:textId="5B1BB948"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10202</w:t>
            </w:r>
          </w:p>
        </w:tc>
        <w:tc>
          <w:tcPr>
            <w:tcW w:w="3339" w:type="dxa"/>
          </w:tcPr>
          <w:p w14:paraId="653489BC" w14:textId="2E3824B3"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Eakate koduteenus</w:t>
            </w:r>
          </w:p>
        </w:tc>
        <w:tc>
          <w:tcPr>
            <w:tcW w:w="1487" w:type="dxa"/>
          </w:tcPr>
          <w:p w14:paraId="2B94DFAB" w14:textId="72A1571C"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35 450</w:t>
            </w:r>
          </w:p>
        </w:tc>
        <w:tc>
          <w:tcPr>
            <w:tcW w:w="1487" w:type="dxa"/>
          </w:tcPr>
          <w:p w14:paraId="09556BF4" w14:textId="7C2A2FB6"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29 270</w:t>
            </w:r>
          </w:p>
        </w:tc>
        <w:tc>
          <w:tcPr>
            <w:tcW w:w="1386" w:type="dxa"/>
          </w:tcPr>
          <w:p w14:paraId="3E94D7C7" w14:textId="5EDF4013" w:rsidR="0042229F" w:rsidRPr="001C7FF6" w:rsidRDefault="00FA736B" w:rsidP="0042229F">
            <w:pPr>
              <w:jc w:val="right"/>
              <w:rPr>
                <w:rFonts w:ascii="Times New Roman" w:hAnsi="Times New Roman" w:cs="Times New Roman"/>
                <w:bCs/>
                <w:sz w:val="24"/>
                <w:szCs w:val="24"/>
              </w:rPr>
            </w:pPr>
            <w:r>
              <w:rPr>
                <w:rFonts w:ascii="Times New Roman" w:hAnsi="Times New Roman" w:cs="Times New Roman"/>
                <w:bCs/>
                <w:sz w:val="24"/>
                <w:szCs w:val="24"/>
              </w:rPr>
              <w:t>25 301</w:t>
            </w:r>
          </w:p>
        </w:tc>
      </w:tr>
      <w:tr w:rsidR="0042229F" w14:paraId="0E7EB58C" w14:textId="6F26D152" w:rsidTr="005030B1">
        <w:tc>
          <w:tcPr>
            <w:tcW w:w="1363" w:type="dxa"/>
          </w:tcPr>
          <w:p w14:paraId="4D09D088" w14:textId="2FE5AB0E"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10402</w:t>
            </w:r>
          </w:p>
        </w:tc>
        <w:tc>
          <w:tcPr>
            <w:tcW w:w="3339" w:type="dxa"/>
          </w:tcPr>
          <w:p w14:paraId="0C91C8ED" w14:textId="50D4463F"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Muu perekondade ja laste sotsiaalne kaitse</w:t>
            </w:r>
          </w:p>
        </w:tc>
        <w:tc>
          <w:tcPr>
            <w:tcW w:w="1487" w:type="dxa"/>
          </w:tcPr>
          <w:p w14:paraId="4FD5E591" w14:textId="3E584E0B"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68 050</w:t>
            </w:r>
          </w:p>
        </w:tc>
        <w:tc>
          <w:tcPr>
            <w:tcW w:w="1487" w:type="dxa"/>
          </w:tcPr>
          <w:p w14:paraId="5BD4D1BA" w14:textId="7663AAE4"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81 050</w:t>
            </w:r>
          </w:p>
        </w:tc>
        <w:tc>
          <w:tcPr>
            <w:tcW w:w="1386" w:type="dxa"/>
          </w:tcPr>
          <w:p w14:paraId="3F39236F" w14:textId="535EE4D2" w:rsidR="0042229F" w:rsidRPr="001C7FF6" w:rsidRDefault="00FA736B" w:rsidP="0042229F">
            <w:pPr>
              <w:jc w:val="right"/>
              <w:rPr>
                <w:rFonts w:ascii="Times New Roman" w:hAnsi="Times New Roman" w:cs="Times New Roman"/>
                <w:bCs/>
                <w:sz w:val="24"/>
                <w:szCs w:val="24"/>
              </w:rPr>
            </w:pPr>
            <w:r>
              <w:rPr>
                <w:rFonts w:ascii="Times New Roman" w:hAnsi="Times New Roman" w:cs="Times New Roman"/>
                <w:bCs/>
                <w:sz w:val="24"/>
                <w:szCs w:val="24"/>
              </w:rPr>
              <w:t>77 545</w:t>
            </w:r>
          </w:p>
        </w:tc>
      </w:tr>
      <w:tr w:rsidR="0042229F" w14:paraId="29495063" w14:textId="0E1141DA" w:rsidTr="005030B1">
        <w:tc>
          <w:tcPr>
            <w:tcW w:w="1363" w:type="dxa"/>
          </w:tcPr>
          <w:p w14:paraId="37F9AAB5" w14:textId="1F5C7BA6"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10404</w:t>
            </w:r>
          </w:p>
        </w:tc>
        <w:tc>
          <w:tcPr>
            <w:tcW w:w="3339" w:type="dxa"/>
          </w:tcPr>
          <w:p w14:paraId="0016BA8C" w14:textId="3E95FEFB"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Turvakoduteenus</w:t>
            </w:r>
          </w:p>
        </w:tc>
        <w:tc>
          <w:tcPr>
            <w:tcW w:w="1487" w:type="dxa"/>
          </w:tcPr>
          <w:p w14:paraId="02FF49B5" w14:textId="30532567"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600</w:t>
            </w:r>
          </w:p>
        </w:tc>
        <w:tc>
          <w:tcPr>
            <w:tcW w:w="1487" w:type="dxa"/>
          </w:tcPr>
          <w:p w14:paraId="16BB44C1" w14:textId="13075D90"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600</w:t>
            </w:r>
          </w:p>
        </w:tc>
        <w:tc>
          <w:tcPr>
            <w:tcW w:w="1386" w:type="dxa"/>
          </w:tcPr>
          <w:p w14:paraId="47180A95" w14:textId="4AFB6A23" w:rsidR="0042229F" w:rsidRPr="001C7FF6" w:rsidRDefault="00FA736B" w:rsidP="0042229F">
            <w:pPr>
              <w:jc w:val="right"/>
              <w:rPr>
                <w:rFonts w:ascii="Times New Roman" w:hAnsi="Times New Roman" w:cs="Times New Roman"/>
                <w:bCs/>
                <w:sz w:val="24"/>
                <w:szCs w:val="24"/>
              </w:rPr>
            </w:pPr>
            <w:r>
              <w:rPr>
                <w:rFonts w:ascii="Times New Roman" w:hAnsi="Times New Roman" w:cs="Times New Roman"/>
                <w:bCs/>
                <w:sz w:val="24"/>
                <w:szCs w:val="24"/>
              </w:rPr>
              <w:t>600</w:t>
            </w:r>
          </w:p>
        </w:tc>
      </w:tr>
      <w:tr w:rsidR="0042229F" w14:paraId="10E0FC6D" w14:textId="005ACD6D" w:rsidTr="005030B1">
        <w:tc>
          <w:tcPr>
            <w:tcW w:w="1363" w:type="dxa"/>
          </w:tcPr>
          <w:p w14:paraId="5E1B1184" w14:textId="68B60E28"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10600</w:t>
            </w:r>
          </w:p>
        </w:tc>
        <w:tc>
          <w:tcPr>
            <w:tcW w:w="3339" w:type="dxa"/>
          </w:tcPr>
          <w:p w14:paraId="4F7BE605" w14:textId="1CAC2731"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Eluasemeteenused sotsiaalsetele riskirühmadele</w:t>
            </w:r>
          </w:p>
        </w:tc>
        <w:tc>
          <w:tcPr>
            <w:tcW w:w="1487" w:type="dxa"/>
          </w:tcPr>
          <w:p w14:paraId="5F342B53" w14:textId="4027AE0F"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2 000</w:t>
            </w:r>
          </w:p>
        </w:tc>
        <w:tc>
          <w:tcPr>
            <w:tcW w:w="1487" w:type="dxa"/>
          </w:tcPr>
          <w:p w14:paraId="6F6F035D" w14:textId="5BAEF3D3"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2 000</w:t>
            </w:r>
          </w:p>
        </w:tc>
        <w:tc>
          <w:tcPr>
            <w:tcW w:w="1386" w:type="dxa"/>
          </w:tcPr>
          <w:p w14:paraId="3687732A" w14:textId="298EE303" w:rsidR="0042229F" w:rsidRPr="001C7FF6" w:rsidRDefault="00FA736B" w:rsidP="0042229F">
            <w:pPr>
              <w:jc w:val="right"/>
              <w:rPr>
                <w:rFonts w:ascii="Times New Roman" w:hAnsi="Times New Roman" w:cs="Times New Roman"/>
                <w:bCs/>
                <w:sz w:val="24"/>
                <w:szCs w:val="24"/>
              </w:rPr>
            </w:pPr>
            <w:r>
              <w:rPr>
                <w:rFonts w:ascii="Times New Roman" w:hAnsi="Times New Roman" w:cs="Times New Roman"/>
                <w:bCs/>
                <w:sz w:val="24"/>
                <w:szCs w:val="24"/>
              </w:rPr>
              <w:t>1 024</w:t>
            </w:r>
          </w:p>
        </w:tc>
      </w:tr>
      <w:tr w:rsidR="0042229F" w14:paraId="6EB20870" w14:textId="0559DE51" w:rsidTr="005030B1">
        <w:tc>
          <w:tcPr>
            <w:tcW w:w="1363" w:type="dxa"/>
          </w:tcPr>
          <w:p w14:paraId="4D3AA0D6" w14:textId="6B587BC1"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10700</w:t>
            </w:r>
          </w:p>
        </w:tc>
        <w:tc>
          <w:tcPr>
            <w:tcW w:w="3339" w:type="dxa"/>
          </w:tcPr>
          <w:p w14:paraId="5D3909B5" w14:textId="79EBAFA8"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Riskirühmade sotsiaalhoolekande asutused</w:t>
            </w:r>
          </w:p>
        </w:tc>
        <w:tc>
          <w:tcPr>
            <w:tcW w:w="1487" w:type="dxa"/>
          </w:tcPr>
          <w:p w14:paraId="70364808" w14:textId="17C72A2A"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600</w:t>
            </w:r>
          </w:p>
        </w:tc>
        <w:tc>
          <w:tcPr>
            <w:tcW w:w="1487" w:type="dxa"/>
          </w:tcPr>
          <w:p w14:paraId="6D764E98" w14:textId="36BA8444"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600</w:t>
            </w:r>
          </w:p>
        </w:tc>
        <w:tc>
          <w:tcPr>
            <w:tcW w:w="1386" w:type="dxa"/>
          </w:tcPr>
          <w:p w14:paraId="63B272EF" w14:textId="7F10554B" w:rsidR="0042229F" w:rsidRPr="001C7FF6" w:rsidRDefault="00FA736B" w:rsidP="0042229F">
            <w:pPr>
              <w:jc w:val="right"/>
              <w:rPr>
                <w:rFonts w:ascii="Times New Roman" w:hAnsi="Times New Roman" w:cs="Times New Roman"/>
                <w:bCs/>
                <w:sz w:val="24"/>
                <w:szCs w:val="24"/>
              </w:rPr>
            </w:pPr>
            <w:r>
              <w:rPr>
                <w:rFonts w:ascii="Times New Roman" w:hAnsi="Times New Roman" w:cs="Times New Roman"/>
                <w:bCs/>
                <w:sz w:val="24"/>
                <w:szCs w:val="24"/>
              </w:rPr>
              <w:t>600</w:t>
            </w:r>
          </w:p>
        </w:tc>
      </w:tr>
      <w:tr w:rsidR="0042229F" w14:paraId="0A99022A" w14:textId="4FF02CCA" w:rsidTr="005030B1">
        <w:tc>
          <w:tcPr>
            <w:tcW w:w="1363" w:type="dxa"/>
          </w:tcPr>
          <w:p w14:paraId="7A2ECE99" w14:textId="2F11DCDC"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10701</w:t>
            </w:r>
          </w:p>
        </w:tc>
        <w:tc>
          <w:tcPr>
            <w:tcW w:w="3339" w:type="dxa"/>
          </w:tcPr>
          <w:p w14:paraId="70B8C6B4" w14:textId="47EAD4C9"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Riiklik toimetulekutoetus</w:t>
            </w:r>
          </w:p>
        </w:tc>
        <w:tc>
          <w:tcPr>
            <w:tcW w:w="1487" w:type="dxa"/>
          </w:tcPr>
          <w:p w14:paraId="7BABE2CB" w14:textId="2E860204"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7 716</w:t>
            </w:r>
          </w:p>
        </w:tc>
        <w:tc>
          <w:tcPr>
            <w:tcW w:w="1487" w:type="dxa"/>
          </w:tcPr>
          <w:p w14:paraId="0C288C3F" w14:textId="44DE21DD"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13 608</w:t>
            </w:r>
          </w:p>
        </w:tc>
        <w:tc>
          <w:tcPr>
            <w:tcW w:w="1386" w:type="dxa"/>
          </w:tcPr>
          <w:p w14:paraId="4BF325C9" w14:textId="79630B1C" w:rsidR="0042229F" w:rsidRPr="001C7FF6" w:rsidRDefault="00FA736B" w:rsidP="0042229F">
            <w:pPr>
              <w:jc w:val="right"/>
              <w:rPr>
                <w:rFonts w:ascii="Times New Roman" w:hAnsi="Times New Roman" w:cs="Times New Roman"/>
                <w:bCs/>
                <w:sz w:val="24"/>
                <w:szCs w:val="24"/>
              </w:rPr>
            </w:pPr>
            <w:r>
              <w:rPr>
                <w:rFonts w:ascii="Times New Roman" w:hAnsi="Times New Roman" w:cs="Times New Roman"/>
                <w:bCs/>
                <w:sz w:val="24"/>
                <w:szCs w:val="24"/>
              </w:rPr>
              <w:t>10 045</w:t>
            </w:r>
          </w:p>
        </w:tc>
      </w:tr>
      <w:tr w:rsidR="0042229F" w14:paraId="6BF7ECC4" w14:textId="49FD7925" w:rsidTr="005030B1">
        <w:tc>
          <w:tcPr>
            <w:tcW w:w="1363" w:type="dxa"/>
          </w:tcPr>
          <w:p w14:paraId="634F535A" w14:textId="6106C66E"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10702</w:t>
            </w:r>
          </w:p>
        </w:tc>
        <w:tc>
          <w:tcPr>
            <w:tcW w:w="3339" w:type="dxa"/>
          </w:tcPr>
          <w:p w14:paraId="753D8579" w14:textId="61695327" w:rsidR="0042229F" w:rsidRPr="00B01DB4" w:rsidRDefault="0042229F" w:rsidP="0042229F">
            <w:pPr>
              <w:rPr>
                <w:rFonts w:ascii="Times New Roman" w:hAnsi="Times New Roman" w:cs="Times New Roman"/>
                <w:bCs/>
                <w:sz w:val="24"/>
                <w:szCs w:val="24"/>
              </w:rPr>
            </w:pPr>
            <w:r w:rsidRPr="00B01DB4">
              <w:rPr>
                <w:rFonts w:ascii="Times New Roman" w:hAnsi="Times New Roman" w:cs="Times New Roman"/>
                <w:bCs/>
                <w:sz w:val="24"/>
                <w:szCs w:val="24"/>
              </w:rPr>
              <w:t>Muu sotsiaalsete riskirühmade kaitse</w:t>
            </w:r>
          </w:p>
        </w:tc>
        <w:tc>
          <w:tcPr>
            <w:tcW w:w="1487" w:type="dxa"/>
          </w:tcPr>
          <w:p w14:paraId="543674BB" w14:textId="45EED6A7" w:rsidR="0042229F" w:rsidRPr="00B01DB4" w:rsidRDefault="0042229F" w:rsidP="0042229F">
            <w:pPr>
              <w:jc w:val="right"/>
              <w:rPr>
                <w:rFonts w:ascii="Times New Roman" w:hAnsi="Times New Roman" w:cs="Times New Roman"/>
                <w:bCs/>
                <w:sz w:val="24"/>
                <w:szCs w:val="24"/>
              </w:rPr>
            </w:pPr>
            <w:r>
              <w:rPr>
                <w:rFonts w:ascii="Times New Roman" w:hAnsi="Times New Roman" w:cs="Times New Roman"/>
                <w:bCs/>
                <w:sz w:val="24"/>
                <w:szCs w:val="24"/>
              </w:rPr>
              <w:t>2 000</w:t>
            </w:r>
          </w:p>
        </w:tc>
        <w:tc>
          <w:tcPr>
            <w:tcW w:w="1487" w:type="dxa"/>
          </w:tcPr>
          <w:p w14:paraId="48291ADA" w14:textId="69E9796B" w:rsidR="0042229F" w:rsidRPr="00B01DB4" w:rsidRDefault="0042229F" w:rsidP="0042229F">
            <w:pPr>
              <w:jc w:val="right"/>
              <w:rPr>
                <w:rFonts w:ascii="Times New Roman" w:hAnsi="Times New Roman" w:cs="Times New Roman"/>
                <w:bCs/>
                <w:sz w:val="24"/>
                <w:szCs w:val="24"/>
              </w:rPr>
            </w:pPr>
            <w:r w:rsidRPr="00B01DB4">
              <w:rPr>
                <w:rFonts w:ascii="Times New Roman" w:hAnsi="Times New Roman" w:cs="Times New Roman"/>
                <w:bCs/>
                <w:sz w:val="24"/>
                <w:szCs w:val="24"/>
              </w:rPr>
              <w:t>2 000</w:t>
            </w:r>
          </w:p>
        </w:tc>
        <w:tc>
          <w:tcPr>
            <w:tcW w:w="1386" w:type="dxa"/>
          </w:tcPr>
          <w:p w14:paraId="1C1D5437" w14:textId="67AE2682" w:rsidR="0042229F" w:rsidRPr="001C7FF6" w:rsidRDefault="00FA736B" w:rsidP="0042229F">
            <w:pPr>
              <w:jc w:val="right"/>
              <w:rPr>
                <w:rFonts w:ascii="Times New Roman" w:hAnsi="Times New Roman" w:cs="Times New Roman"/>
                <w:bCs/>
                <w:sz w:val="24"/>
                <w:szCs w:val="24"/>
              </w:rPr>
            </w:pPr>
            <w:r>
              <w:rPr>
                <w:rFonts w:ascii="Times New Roman" w:hAnsi="Times New Roman" w:cs="Times New Roman"/>
                <w:bCs/>
                <w:sz w:val="24"/>
                <w:szCs w:val="24"/>
              </w:rPr>
              <w:t>0</w:t>
            </w:r>
          </w:p>
        </w:tc>
      </w:tr>
      <w:tr w:rsidR="0042229F" w14:paraId="681F83A8" w14:textId="2C34784E" w:rsidTr="005030B1">
        <w:tc>
          <w:tcPr>
            <w:tcW w:w="1363" w:type="dxa"/>
          </w:tcPr>
          <w:p w14:paraId="58D3EE8E" w14:textId="77777777" w:rsidR="0042229F" w:rsidRPr="002C0683" w:rsidRDefault="0042229F" w:rsidP="0042229F">
            <w:pPr>
              <w:rPr>
                <w:rFonts w:ascii="Times New Roman" w:hAnsi="Times New Roman" w:cs="Times New Roman"/>
                <w:b/>
                <w:sz w:val="24"/>
                <w:szCs w:val="24"/>
              </w:rPr>
            </w:pPr>
          </w:p>
        </w:tc>
        <w:tc>
          <w:tcPr>
            <w:tcW w:w="3339" w:type="dxa"/>
          </w:tcPr>
          <w:p w14:paraId="5573958D" w14:textId="4F912B8F" w:rsidR="0042229F" w:rsidRPr="002C0683" w:rsidRDefault="0042229F" w:rsidP="0042229F">
            <w:pPr>
              <w:rPr>
                <w:rFonts w:ascii="Times New Roman" w:hAnsi="Times New Roman" w:cs="Times New Roman"/>
                <w:b/>
                <w:sz w:val="24"/>
                <w:szCs w:val="24"/>
              </w:rPr>
            </w:pPr>
            <w:r w:rsidRPr="002C0683">
              <w:rPr>
                <w:rFonts w:ascii="Times New Roman" w:hAnsi="Times New Roman" w:cs="Times New Roman"/>
                <w:b/>
                <w:sz w:val="24"/>
                <w:szCs w:val="24"/>
              </w:rPr>
              <w:t>PÕHITEGEVUSE KULUD KOKKU</w:t>
            </w:r>
          </w:p>
        </w:tc>
        <w:tc>
          <w:tcPr>
            <w:tcW w:w="1487" w:type="dxa"/>
          </w:tcPr>
          <w:p w14:paraId="4E3D2581" w14:textId="78D7959B" w:rsidR="0042229F" w:rsidRPr="002C0683" w:rsidRDefault="0042229F" w:rsidP="0042229F">
            <w:pPr>
              <w:jc w:val="right"/>
              <w:rPr>
                <w:rFonts w:ascii="Times New Roman" w:hAnsi="Times New Roman" w:cs="Times New Roman"/>
                <w:b/>
                <w:sz w:val="24"/>
                <w:szCs w:val="24"/>
              </w:rPr>
            </w:pPr>
            <w:r>
              <w:rPr>
                <w:rFonts w:ascii="Times New Roman" w:hAnsi="Times New Roman" w:cs="Times New Roman"/>
                <w:b/>
                <w:sz w:val="24"/>
                <w:szCs w:val="24"/>
              </w:rPr>
              <w:t>4 455 897</w:t>
            </w:r>
          </w:p>
        </w:tc>
        <w:tc>
          <w:tcPr>
            <w:tcW w:w="1487" w:type="dxa"/>
          </w:tcPr>
          <w:p w14:paraId="1AD49331" w14:textId="538693A6" w:rsidR="0042229F" w:rsidRPr="002C0683" w:rsidRDefault="0042229F" w:rsidP="0042229F">
            <w:pPr>
              <w:jc w:val="right"/>
              <w:rPr>
                <w:rFonts w:ascii="Times New Roman" w:hAnsi="Times New Roman" w:cs="Times New Roman"/>
                <w:b/>
                <w:sz w:val="24"/>
                <w:szCs w:val="24"/>
              </w:rPr>
            </w:pPr>
            <w:r w:rsidRPr="002C0683">
              <w:rPr>
                <w:rFonts w:ascii="Times New Roman" w:hAnsi="Times New Roman" w:cs="Times New Roman"/>
                <w:b/>
                <w:sz w:val="24"/>
                <w:szCs w:val="24"/>
              </w:rPr>
              <w:t>4 188 446</w:t>
            </w:r>
          </w:p>
        </w:tc>
        <w:tc>
          <w:tcPr>
            <w:tcW w:w="1386" w:type="dxa"/>
          </w:tcPr>
          <w:p w14:paraId="73F81642" w14:textId="1849BC25" w:rsidR="0042229F" w:rsidRPr="001C7FF6" w:rsidRDefault="00FA736B" w:rsidP="0042229F">
            <w:pPr>
              <w:jc w:val="right"/>
              <w:rPr>
                <w:rFonts w:ascii="Times New Roman" w:hAnsi="Times New Roman" w:cs="Times New Roman"/>
                <w:b/>
                <w:sz w:val="24"/>
                <w:szCs w:val="24"/>
              </w:rPr>
            </w:pPr>
            <w:r>
              <w:rPr>
                <w:rFonts w:ascii="Times New Roman" w:hAnsi="Times New Roman" w:cs="Times New Roman"/>
                <w:b/>
                <w:sz w:val="24"/>
                <w:szCs w:val="24"/>
              </w:rPr>
              <w:t>3 793 524</w:t>
            </w:r>
          </w:p>
        </w:tc>
      </w:tr>
    </w:tbl>
    <w:p w14:paraId="1E42258A" w14:textId="36EC0279" w:rsidR="00964A76" w:rsidRDefault="007D50D6" w:rsidP="004F738B">
      <w:pPr>
        <w:rPr>
          <w:rFonts w:ascii="Times New Roman" w:hAnsi="Times New Roman" w:cs="Times New Roman"/>
          <w:bCs/>
        </w:rPr>
      </w:pPr>
      <w:r w:rsidRPr="007D50D6">
        <w:rPr>
          <w:rFonts w:ascii="Times New Roman" w:hAnsi="Times New Roman" w:cs="Times New Roman"/>
          <w:bCs/>
        </w:rPr>
        <w:lastRenderedPageBreak/>
        <w:t>Põhitegevuse kuludeks on planeeritud 4 455 897 eurot, mis on 6,39% võrra suurem kui 2025. aasta eelarves.</w:t>
      </w:r>
    </w:p>
    <w:p w14:paraId="393F858C" w14:textId="2AECB657" w:rsidR="00B41F1E" w:rsidRDefault="00B41F1E" w:rsidP="004F738B">
      <w:pPr>
        <w:rPr>
          <w:rFonts w:ascii="Times New Roman" w:hAnsi="Times New Roman" w:cs="Times New Roman"/>
          <w:bCs/>
        </w:rPr>
      </w:pPr>
      <w:r>
        <w:rPr>
          <w:rFonts w:ascii="Times New Roman" w:hAnsi="Times New Roman" w:cs="Times New Roman"/>
          <w:bCs/>
        </w:rPr>
        <w:t>Põhitegevuse kulud jaotuvad järgmiselt</w:t>
      </w:r>
    </w:p>
    <w:p w14:paraId="6A4F95DD" w14:textId="42BD18A6" w:rsidR="00B41F1E" w:rsidRDefault="00B41F1E" w:rsidP="004F738B">
      <w:pPr>
        <w:rPr>
          <w:rFonts w:ascii="Times New Roman" w:hAnsi="Times New Roman" w:cs="Times New Roman"/>
          <w:bCs/>
        </w:rPr>
      </w:pPr>
      <w:r>
        <w:rPr>
          <w:noProof/>
        </w:rPr>
        <w:drawing>
          <wp:inline distT="0" distB="0" distL="0" distR="0" wp14:anchorId="6B676900" wp14:editId="4D98333E">
            <wp:extent cx="4568190" cy="2743200"/>
            <wp:effectExtent l="0" t="0" r="3810" b="0"/>
            <wp:docPr id="733721297" name="Diagramm 1">
              <a:extLst xmlns:a="http://schemas.openxmlformats.org/drawingml/2006/main">
                <a:ext uri="{FF2B5EF4-FFF2-40B4-BE49-F238E27FC236}">
                  <a16:creationId xmlns:a16="http://schemas.microsoft.com/office/drawing/2014/main" id="{1D73495C-608D-1E0E-47A3-1D782C48BA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7A38B6" w14:textId="041B01B5" w:rsidR="00B41F1E" w:rsidRDefault="00B41F1E" w:rsidP="004F738B">
      <w:pPr>
        <w:rPr>
          <w:rFonts w:ascii="Times New Roman" w:hAnsi="Times New Roman" w:cs="Times New Roman"/>
          <w:bCs/>
        </w:rPr>
      </w:pPr>
      <w:r>
        <w:rPr>
          <w:rFonts w:ascii="Times New Roman" w:hAnsi="Times New Roman" w:cs="Times New Roman"/>
          <w:bCs/>
        </w:rPr>
        <w:t>Diagrammilt on puudu tsiviilkaitse (0,2%) ja tervishoid (0,1%).</w:t>
      </w:r>
    </w:p>
    <w:p w14:paraId="75298542" w14:textId="660E49C8" w:rsidR="007D50D6" w:rsidRDefault="007D50D6" w:rsidP="004F738B">
      <w:pPr>
        <w:rPr>
          <w:rFonts w:ascii="Times New Roman" w:hAnsi="Times New Roman" w:cs="Times New Roman"/>
          <w:bCs/>
        </w:rPr>
      </w:pPr>
      <w:r>
        <w:rPr>
          <w:rFonts w:ascii="Times New Roman" w:hAnsi="Times New Roman" w:cs="Times New Roman"/>
          <w:bCs/>
        </w:rPr>
        <w:t>Antavates toetustes 2026. aasta eelarves suurenemist, võrreldes 2025. aastaga, planeeritud ei ole.</w:t>
      </w:r>
    </w:p>
    <w:p w14:paraId="7A06033F" w14:textId="2C885DE1" w:rsidR="0010258E" w:rsidRPr="0010258E" w:rsidRDefault="007D50D6" w:rsidP="0010258E">
      <w:pPr>
        <w:rPr>
          <w:rFonts w:ascii="Times New Roman" w:hAnsi="Times New Roman" w:cs="Times New Roman"/>
          <w:bCs/>
        </w:rPr>
      </w:pPr>
      <w:r>
        <w:rPr>
          <w:rFonts w:ascii="Times New Roman" w:hAnsi="Times New Roman" w:cs="Times New Roman"/>
          <w:bCs/>
        </w:rPr>
        <w:t>Personali kulude kasv on 9,85%. Üldine palga kasv on planeeritud 5%.</w:t>
      </w:r>
      <w:r w:rsidR="0010258E" w:rsidRPr="0010258E">
        <w:rPr>
          <w:rFonts w:ascii="Segoe UI" w:eastAsia="Times New Roman" w:hAnsi="Segoe UI" w:cs="Segoe UI"/>
          <w:kern w:val="0"/>
          <w:sz w:val="18"/>
          <w:szCs w:val="18"/>
          <w:lang w:eastAsia="et-EE"/>
          <w14:ligatures w14:val="none"/>
        </w:rPr>
        <w:t xml:space="preserve"> </w:t>
      </w:r>
      <w:r w:rsidR="0010258E" w:rsidRPr="0010258E">
        <w:rPr>
          <w:rFonts w:ascii="Times New Roman" w:hAnsi="Times New Roman" w:cs="Times New Roman"/>
          <w:bCs/>
        </w:rPr>
        <w:t>Mitmetes valdkondades on töötajatele</w:t>
      </w:r>
      <w:r w:rsidR="0010258E">
        <w:rPr>
          <w:rFonts w:ascii="Times New Roman" w:hAnsi="Times New Roman" w:cs="Times New Roman"/>
          <w:bCs/>
        </w:rPr>
        <w:t xml:space="preserve"> (sh madalamatel palgaastmetel) sarnaste ametikohtade palgatasemete ühtlustamisest </w:t>
      </w:r>
      <w:r w:rsidR="0010258E" w:rsidRPr="0010258E">
        <w:rPr>
          <w:rFonts w:ascii="Times New Roman" w:hAnsi="Times New Roman" w:cs="Times New Roman"/>
          <w:bCs/>
        </w:rPr>
        <w:t xml:space="preserve">ette nähtud </w:t>
      </w:r>
      <w:r w:rsidR="0010258E">
        <w:rPr>
          <w:rFonts w:ascii="Times New Roman" w:hAnsi="Times New Roman" w:cs="Times New Roman"/>
          <w:bCs/>
        </w:rPr>
        <w:t>palgaastmete tõstmine.</w:t>
      </w:r>
    </w:p>
    <w:p w14:paraId="5372CAD1" w14:textId="53B78BAF" w:rsidR="007D50D6" w:rsidRDefault="007D50D6" w:rsidP="004F738B">
      <w:pPr>
        <w:rPr>
          <w:rFonts w:ascii="Times New Roman" w:hAnsi="Times New Roman" w:cs="Times New Roman"/>
          <w:bCs/>
        </w:rPr>
      </w:pPr>
      <w:r>
        <w:rPr>
          <w:rFonts w:ascii="Times New Roman" w:hAnsi="Times New Roman" w:cs="Times New Roman"/>
          <w:bCs/>
        </w:rPr>
        <w:t xml:space="preserve"> Eelarves on kavandatud ka miinimumpalgaliste palga kasv 5%, kuigi Vabariigi Valitsuse poolt ei ole veel alampalga  määra kinnitatud. Õpetajate alampalga kasv on </w:t>
      </w:r>
      <w:r w:rsidR="00ED5822">
        <w:rPr>
          <w:rFonts w:ascii="Times New Roman" w:hAnsi="Times New Roman" w:cs="Times New Roman"/>
          <w:bCs/>
        </w:rPr>
        <w:t xml:space="preserve">planeeritud </w:t>
      </w:r>
      <w:r>
        <w:rPr>
          <w:rFonts w:ascii="Times New Roman" w:hAnsi="Times New Roman" w:cs="Times New Roman"/>
          <w:bCs/>
        </w:rPr>
        <w:t>8,24%</w:t>
      </w:r>
      <w:r w:rsidR="00ED5822">
        <w:rPr>
          <w:rFonts w:ascii="Times New Roman" w:hAnsi="Times New Roman" w:cs="Times New Roman"/>
          <w:bCs/>
        </w:rPr>
        <w:t xml:space="preserve"> (Vabariigi Valitsuse poolt veel kinnitamata).</w:t>
      </w:r>
    </w:p>
    <w:p w14:paraId="440DFE33" w14:textId="06864A52" w:rsidR="00ED5822" w:rsidRPr="007D50D6" w:rsidRDefault="00ED5822" w:rsidP="004F738B">
      <w:pPr>
        <w:rPr>
          <w:rFonts w:ascii="Times New Roman" w:hAnsi="Times New Roman" w:cs="Times New Roman"/>
          <w:bCs/>
        </w:rPr>
      </w:pPr>
      <w:r>
        <w:rPr>
          <w:rFonts w:ascii="Times New Roman" w:hAnsi="Times New Roman" w:cs="Times New Roman"/>
          <w:bCs/>
        </w:rPr>
        <w:t xml:space="preserve">Majanduskulude üldine kasv on planeeritud 2,60%. </w:t>
      </w:r>
    </w:p>
    <w:p w14:paraId="506B3B00" w14:textId="77777777" w:rsidR="000746F0" w:rsidRPr="009F0D84" w:rsidRDefault="000746F0" w:rsidP="009F0D84">
      <w:pPr>
        <w:rPr>
          <w:rFonts w:ascii="Times New Roman" w:hAnsi="Times New Roman" w:cs="Times New Roman"/>
          <w:b/>
          <w:bCs/>
        </w:rPr>
      </w:pPr>
      <w:r w:rsidRPr="009F0D84">
        <w:rPr>
          <w:rFonts w:ascii="Times New Roman" w:hAnsi="Times New Roman" w:cs="Times New Roman"/>
          <w:b/>
          <w:bCs/>
        </w:rPr>
        <w:t>Üldised valitsemissektori teenused (vallavolikogu ja vallavalitsus, reservfond)</w:t>
      </w:r>
    </w:p>
    <w:p w14:paraId="29024679" w14:textId="22D73F2F" w:rsidR="000746F0" w:rsidRPr="009F0D84" w:rsidRDefault="000746F0" w:rsidP="009F0D84">
      <w:pPr>
        <w:rPr>
          <w:rFonts w:ascii="Times New Roman" w:hAnsi="Times New Roman" w:cs="Times New Roman"/>
        </w:rPr>
      </w:pPr>
      <w:r w:rsidRPr="009F0D84">
        <w:rPr>
          <w:rFonts w:ascii="Times New Roman" w:hAnsi="Times New Roman" w:cs="Times New Roman"/>
        </w:rPr>
        <w:t xml:space="preserve">Kulude eelarve on kokku </w:t>
      </w:r>
      <w:r w:rsidR="005F4B69" w:rsidRPr="009F0D84">
        <w:rPr>
          <w:rFonts w:ascii="Times New Roman" w:hAnsi="Times New Roman" w:cs="Times New Roman"/>
        </w:rPr>
        <w:t>682 081</w:t>
      </w:r>
      <w:r w:rsidRPr="009F0D84">
        <w:rPr>
          <w:rFonts w:ascii="Times New Roman" w:hAnsi="Times New Roman" w:cs="Times New Roman"/>
        </w:rPr>
        <w:t xml:space="preserve"> eurot. Eelarve suureneb võrreldes 202</w:t>
      </w:r>
      <w:r w:rsidR="005F4B69" w:rsidRPr="009F0D84">
        <w:rPr>
          <w:rFonts w:ascii="Times New Roman" w:hAnsi="Times New Roman" w:cs="Times New Roman"/>
        </w:rPr>
        <w:t>5</w:t>
      </w:r>
      <w:r w:rsidRPr="009F0D84">
        <w:rPr>
          <w:rFonts w:ascii="Times New Roman" w:hAnsi="Times New Roman" w:cs="Times New Roman"/>
        </w:rPr>
        <w:t>. aasta eelarvega +</w:t>
      </w:r>
      <w:r w:rsidR="005F4B69" w:rsidRPr="009F0D84">
        <w:rPr>
          <w:rFonts w:ascii="Times New Roman" w:hAnsi="Times New Roman" w:cs="Times New Roman"/>
        </w:rPr>
        <w:t>6,45</w:t>
      </w:r>
      <w:r w:rsidRPr="009F0D84">
        <w:rPr>
          <w:rFonts w:ascii="Times New Roman" w:hAnsi="Times New Roman" w:cs="Times New Roman"/>
        </w:rPr>
        <w:t xml:space="preserve">%. </w:t>
      </w:r>
      <w:r w:rsidR="005F4B69" w:rsidRPr="009F0D84">
        <w:rPr>
          <w:rFonts w:ascii="Times New Roman" w:hAnsi="Times New Roman" w:cs="Times New Roman"/>
        </w:rPr>
        <w:t>Volikogu personalikulude kasv</w:t>
      </w:r>
      <w:r w:rsidR="0010258E">
        <w:rPr>
          <w:rFonts w:ascii="Times New Roman" w:hAnsi="Times New Roman" w:cs="Times New Roman"/>
        </w:rPr>
        <w:t xml:space="preserve"> on</w:t>
      </w:r>
      <w:r w:rsidR="005F4B69" w:rsidRPr="009F0D84">
        <w:rPr>
          <w:rFonts w:ascii="Times New Roman" w:hAnsi="Times New Roman" w:cs="Times New Roman"/>
        </w:rPr>
        <w:t xml:space="preserve"> 22,63%.</w:t>
      </w:r>
      <w:r w:rsidR="009F0D84" w:rsidRPr="009F0D84">
        <w:rPr>
          <w:rFonts w:ascii="Times New Roman" w:hAnsi="Times New Roman" w:cs="Times New Roman"/>
        </w:rPr>
        <w:t xml:space="preserve"> Vallavalitsuse kulude kasv </w:t>
      </w:r>
      <w:r w:rsidR="0010258E">
        <w:rPr>
          <w:rFonts w:ascii="Times New Roman" w:hAnsi="Times New Roman" w:cs="Times New Roman"/>
        </w:rPr>
        <w:t xml:space="preserve">on </w:t>
      </w:r>
      <w:r w:rsidR="009F0D84" w:rsidRPr="009F0D84">
        <w:rPr>
          <w:rFonts w:ascii="Times New Roman" w:hAnsi="Times New Roman" w:cs="Times New Roman"/>
        </w:rPr>
        <w:t>tingitud sõiduki vahetusest, kontori ülalpidamiskulude tõusust</w:t>
      </w:r>
      <w:r w:rsidR="009F0D84">
        <w:rPr>
          <w:rFonts w:ascii="Times New Roman" w:hAnsi="Times New Roman" w:cs="Times New Roman"/>
        </w:rPr>
        <w:t>, koolituskulude suurendamisest</w:t>
      </w:r>
      <w:r w:rsidR="009F0D84" w:rsidRPr="009F0D84">
        <w:rPr>
          <w:rFonts w:ascii="Times New Roman" w:hAnsi="Times New Roman" w:cs="Times New Roman"/>
        </w:rPr>
        <w:t>. Muud üldiste valitsussektorite kulud koosnevad liikmemaksudest, mi</w:t>
      </w:r>
      <w:r w:rsidR="009F0D84">
        <w:rPr>
          <w:rFonts w:ascii="Times New Roman" w:hAnsi="Times New Roman" w:cs="Times New Roman"/>
        </w:rPr>
        <w:t xml:space="preserve">lle kohta on olemas info, et 2026. aastal </w:t>
      </w:r>
      <w:r w:rsidR="00EF3891">
        <w:rPr>
          <w:rFonts w:ascii="Times New Roman" w:hAnsi="Times New Roman" w:cs="Times New Roman"/>
        </w:rPr>
        <w:t xml:space="preserve">tasud </w:t>
      </w:r>
      <w:r w:rsidR="009F0D84">
        <w:rPr>
          <w:rFonts w:ascii="Times New Roman" w:hAnsi="Times New Roman" w:cs="Times New Roman"/>
        </w:rPr>
        <w:t>tõusevad.</w:t>
      </w:r>
      <w:r w:rsidR="005F4B69" w:rsidRPr="009F0D84">
        <w:rPr>
          <w:rFonts w:ascii="Times New Roman" w:hAnsi="Times New Roman" w:cs="Times New Roman"/>
        </w:rPr>
        <w:t xml:space="preserve"> </w:t>
      </w:r>
    </w:p>
    <w:p w14:paraId="57564A2D" w14:textId="4EFCC9A2" w:rsidR="000746F0" w:rsidRPr="009F0D84" w:rsidRDefault="009F0D84" w:rsidP="009F0D84">
      <w:pPr>
        <w:rPr>
          <w:rFonts w:ascii="Times New Roman" w:hAnsi="Times New Roman" w:cs="Times New Roman"/>
          <w:b/>
          <w:bCs/>
        </w:rPr>
      </w:pPr>
      <w:r w:rsidRPr="009F0D84">
        <w:rPr>
          <w:rFonts w:ascii="Times New Roman" w:hAnsi="Times New Roman" w:cs="Times New Roman"/>
          <w:b/>
          <w:bCs/>
        </w:rPr>
        <w:t>Riigikaitse</w:t>
      </w:r>
    </w:p>
    <w:p w14:paraId="409DFF3C" w14:textId="76116356" w:rsidR="009F0D84" w:rsidRDefault="009F0D84" w:rsidP="009F0D84">
      <w:r w:rsidRPr="009F0D84">
        <w:rPr>
          <w:rFonts w:ascii="Times New Roman" w:hAnsi="Times New Roman" w:cs="Times New Roman"/>
        </w:rPr>
        <w:t>2025.</w:t>
      </w:r>
      <w:r w:rsidR="0010258E">
        <w:rPr>
          <w:rFonts w:ascii="Times New Roman" w:hAnsi="Times New Roman" w:cs="Times New Roman"/>
        </w:rPr>
        <w:t xml:space="preserve"> </w:t>
      </w:r>
      <w:r w:rsidRPr="009F0D84">
        <w:rPr>
          <w:rFonts w:ascii="Times New Roman" w:hAnsi="Times New Roman" w:cs="Times New Roman"/>
        </w:rPr>
        <w:t>a</w:t>
      </w:r>
      <w:r w:rsidR="0010258E">
        <w:rPr>
          <w:rFonts w:ascii="Times New Roman" w:hAnsi="Times New Roman" w:cs="Times New Roman"/>
        </w:rPr>
        <w:t>astal</w:t>
      </w:r>
      <w:r w:rsidRPr="009F0D84">
        <w:rPr>
          <w:rFonts w:ascii="Times New Roman" w:hAnsi="Times New Roman" w:cs="Times New Roman"/>
        </w:rPr>
        <w:t xml:space="preserve"> eraldati sihtotstarbeliselt summad, mida vald saab kasutada kriisi</w:t>
      </w:r>
      <w:r w:rsidR="00EF3891">
        <w:rPr>
          <w:rFonts w:ascii="Times New Roman" w:hAnsi="Times New Roman" w:cs="Times New Roman"/>
        </w:rPr>
        <w:t xml:space="preserve">valmiduse tõstmisega </w:t>
      </w:r>
      <w:r w:rsidR="00490A03">
        <w:rPr>
          <w:rFonts w:ascii="Times New Roman" w:hAnsi="Times New Roman" w:cs="Times New Roman"/>
        </w:rPr>
        <w:t>seonduvateks</w:t>
      </w:r>
      <w:r w:rsidRPr="009F0D84">
        <w:rPr>
          <w:rFonts w:ascii="Times New Roman" w:hAnsi="Times New Roman" w:cs="Times New Roman"/>
        </w:rPr>
        <w:t xml:space="preserve"> toiminguteks</w:t>
      </w:r>
      <w:r>
        <w:rPr>
          <w:rFonts w:ascii="Times New Roman" w:hAnsi="Times New Roman" w:cs="Times New Roman"/>
        </w:rPr>
        <w:t>.</w:t>
      </w:r>
      <w:r w:rsidRPr="009F0D84">
        <w:rPr>
          <w:rFonts w:ascii="Times New Roman" w:hAnsi="Times New Roman" w:cs="Times New Roman"/>
        </w:rPr>
        <w:t xml:space="preserve"> Teada on, et samas suurusjärgus on eraldis ka 2026. aastak</w:t>
      </w:r>
      <w:r>
        <w:rPr>
          <w:rFonts w:ascii="Times New Roman" w:hAnsi="Times New Roman" w:cs="Times New Roman"/>
        </w:rPr>
        <w:t>s</w:t>
      </w:r>
      <w:r>
        <w:t>.</w:t>
      </w:r>
    </w:p>
    <w:p w14:paraId="6510F221" w14:textId="77777777" w:rsidR="00A70159" w:rsidRDefault="00A70159" w:rsidP="009F0D84">
      <w:pPr>
        <w:rPr>
          <w:rFonts w:ascii="Times New Roman" w:hAnsi="Times New Roman" w:cs="Times New Roman"/>
          <w:b/>
        </w:rPr>
      </w:pPr>
    </w:p>
    <w:p w14:paraId="24687F5C" w14:textId="15E9ACFC" w:rsidR="000746F0" w:rsidRPr="009F0D84" w:rsidRDefault="000746F0" w:rsidP="009F0D84">
      <w:pPr>
        <w:rPr>
          <w:rFonts w:ascii="Times New Roman" w:hAnsi="Times New Roman" w:cs="Times New Roman"/>
          <w:b/>
          <w:bCs/>
        </w:rPr>
      </w:pPr>
      <w:r w:rsidRPr="009F0D84">
        <w:rPr>
          <w:rFonts w:ascii="Times New Roman" w:hAnsi="Times New Roman" w:cs="Times New Roman"/>
          <w:b/>
          <w:bCs/>
        </w:rPr>
        <w:lastRenderedPageBreak/>
        <w:t xml:space="preserve">Avalik kord </w:t>
      </w:r>
    </w:p>
    <w:p w14:paraId="57EAAC2F" w14:textId="4004D117" w:rsidR="000746F0" w:rsidRPr="009F0D84" w:rsidRDefault="000746F0" w:rsidP="009F0D84">
      <w:pPr>
        <w:rPr>
          <w:rFonts w:ascii="Times New Roman" w:hAnsi="Times New Roman" w:cs="Times New Roman"/>
        </w:rPr>
      </w:pPr>
      <w:r w:rsidRPr="009F0D84">
        <w:rPr>
          <w:rFonts w:ascii="Times New Roman" w:hAnsi="Times New Roman" w:cs="Times New Roman"/>
        </w:rPr>
        <w:t xml:space="preserve">Kulude eelarve kokku on </w:t>
      </w:r>
      <w:r w:rsidR="009F0D84">
        <w:rPr>
          <w:rFonts w:ascii="Times New Roman" w:hAnsi="Times New Roman" w:cs="Times New Roman"/>
        </w:rPr>
        <w:t>25 200</w:t>
      </w:r>
      <w:r w:rsidRPr="009F0D84">
        <w:rPr>
          <w:rFonts w:ascii="Times New Roman" w:hAnsi="Times New Roman" w:cs="Times New Roman"/>
        </w:rPr>
        <w:t xml:space="preserve"> eurot, mis moodustab põhitegevuse kuludest 0,</w:t>
      </w:r>
      <w:r w:rsidR="009F0D84">
        <w:rPr>
          <w:rFonts w:ascii="Times New Roman" w:hAnsi="Times New Roman" w:cs="Times New Roman"/>
        </w:rPr>
        <w:t>57</w:t>
      </w:r>
      <w:r w:rsidRPr="009F0D84">
        <w:rPr>
          <w:rFonts w:ascii="Times New Roman" w:hAnsi="Times New Roman" w:cs="Times New Roman"/>
        </w:rPr>
        <w:t xml:space="preserve">%. </w:t>
      </w:r>
    </w:p>
    <w:p w14:paraId="60DC7704" w14:textId="43B30A2C" w:rsidR="000746F0" w:rsidRPr="009F0D84" w:rsidRDefault="000746F0" w:rsidP="009F0D84">
      <w:pPr>
        <w:rPr>
          <w:rFonts w:ascii="Times New Roman" w:hAnsi="Times New Roman" w:cs="Times New Roman"/>
        </w:rPr>
      </w:pPr>
      <w:r w:rsidRPr="009F0D84">
        <w:rPr>
          <w:rFonts w:ascii="Times New Roman" w:hAnsi="Times New Roman" w:cs="Times New Roman"/>
        </w:rPr>
        <w:t xml:space="preserve">Muhu Vabatahtliku Päästekomando majandus- ja tegevuskulud on 15 </w:t>
      </w:r>
      <w:r w:rsidR="009F0D84">
        <w:rPr>
          <w:rFonts w:ascii="Times New Roman" w:hAnsi="Times New Roman" w:cs="Times New Roman"/>
        </w:rPr>
        <w:t>200</w:t>
      </w:r>
      <w:r w:rsidRPr="009F0D84">
        <w:rPr>
          <w:rFonts w:ascii="Times New Roman" w:hAnsi="Times New Roman" w:cs="Times New Roman"/>
        </w:rPr>
        <w:t xml:space="preserve"> eurot (kulude katteallikas on riigipoolne toetus). Muudeks päästekuludeks on eelarvestatud </w:t>
      </w:r>
      <w:r w:rsidR="009F0D84">
        <w:rPr>
          <w:rFonts w:ascii="Times New Roman" w:hAnsi="Times New Roman" w:cs="Times New Roman"/>
        </w:rPr>
        <w:t>10 000</w:t>
      </w:r>
      <w:r w:rsidRPr="009F0D84">
        <w:rPr>
          <w:rFonts w:ascii="Times New Roman" w:hAnsi="Times New Roman" w:cs="Times New Roman"/>
        </w:rPr>
        <w:t xml:space="preserve"> eurot, mis sisaldab kulutusi projektile „Kodud tuleohutuks“. </w:t>
      </w:r>
      <w:r w:rsidR="009F0D84">
        <w:rPr>
          <w:rFonts w:ascii="Times New Roman" w:hAnsi="Times New Roman" w:cs="Times New Roman"/>
        </w:rPr>
        <w:t>Projekti toetuseks loodetakse saada sihtfinantseerimist summas 6 000 eurot.</w:t>
      </w:r>
    </w:p>
    <w:p w14:paraId="0A236C5A" w14:textId="77777777" w:rsidR="000746F0" w:rsidRPr="009F0D84" w:rsidRDefault="000746F0" w:rsidP="009F0D84">
      <w:pPr>
        <w:rPr>
          <w:rFonts w:ascii="Times New Roman" w:hAnsi="Times New Roman" w:cs="Times New Roman"/>
          <w:b/>
          <w:bCs/>
        </w:rPr>
      </w:pPr>
      <w:r w:rsidRPr="009F0D84">
        <w:rPr>
          <w:rFonts w:ascii="Times New Roman" w:hAnsi="Times New Roman" w:cs="Times New Roman"/>
          <w:b/>
          <w:bCs/>
        </w:rPr>
        <w:t>Majandus</w:t>
      </w:r>
    </w:p>
    <w:p w14:paraId="4191F542" w14:textId="0E7800A9" w:rsidR="001F0B97" w:rsidRDefault="000746F0" w:rsidP="009F0D84">
      <w:pPr>
        <w:rPr>
          <w:rFonts w:ascii="Times New Roman" w:hAnsi="Times New Roman" w:cs="Times New Roman"/>
        </w:rPr>
      </w:pPr>
      <w:r w:rsidRPr="009F0D84">
        <w:rPr>
          <w:rFonts w:ascii="Times New Roman" w:hAnsi="Times New Roman" w:cs="Times New Roman"/>
        </w:rPr>
        <w:t>Kulude eelarve kokku 30</w:t>
      </w:r>
      <w:r w:rsidR="001F0B97">
        <w:rPr>
          <w:rFonts w:ascii="Times New Roman" w:hAnsi="Times New Roman" w:cs="Times New Roman"/>
        </w:rPr>
        <w:t>3 328</w:t>
      </w:r>
      <w:r w:rsidRPr="009F0D84">
        <w:rPr>
          <w:rFonts w:ascii="Times New Roman" w:hAnsi="Times New Roman" w:cs="Times New Roman"/>
        </w:rPr>
        <w:t xml:space="preserve"> eurot. </w:t>
      </w:r>
      <w:r w:rsidR="001F0B97">
        <w:rPr>
          <w:rFonts w:ascii="Times New Roman" w:hAnsi="Times New Roman" w:cs="Times New Roman"/>
        </w:rPr>
        <w:t>Eelarve samas suurusjärgus</w:t>
      </w:r>
      <w:r w:rsidR="00490A03">
        <w:rPr>
          <w:rFonts w:ascii="Times New Roman" w:hAnsi="Times New Roman" w:cs="Times New Roman"/>
        </w:rPr>
        <w:t xml:space="preserve"> </w:t>
      </w:r>
      <w:r w:rsidR="001F0B97">
        <w:rPr>
          <w:rFonts w:ascii="Times New Roman" w:hAnsi="Times New Roman" w:cs="Times New Roman"/>
        </w:rPr>
        <w:t>võrreldes 2025. aasta eelarvega.</w:t>
      </w:r>
      <w:r w:rsidRPr="009F0D84">
        <w:rPr>
          <w:rFonts w:ascii="Times New Roman" w:hAnsi="Times New Roman" w:cs="Times New Roman"/>
        </w:rPr>
        <w:t xml:space="preserve"> </w:t>
      </w:r>
    </w:p>
    <w:p w14:paraId="3F5C3000" w14:textId="16B26425" w:rsidR="001F0B97" w:rsidRPr="009F0D84" w:rsidRDefault="001F0B97" w:rsidP="001F0B97">
      <w:pPr>
        <w:rPr>
          <w:rFonts w:ascii="Times New Roman" w:hAnsi="Times New Roman" w:cs="Times New Roman"/>
        </w:rPr>
      </w:pPr>
      <w:r w:rsidRPr="009F0D84">
        <w:rPr>
          <w:rFonts w:ascii="Times New Roman" w:hAnsi="Times New Roman" w:cs="Times New Roman"/>
        </w:rPr>
        <w:t>Soojamajanduses suuri muudatusi ette ei nähta. Hakkepuidu soetamiseks on eelarvestatud 40</w:t>
      </w:r>
      <w:r w:rsidR="0010258E">
        <w:rPr>
          <w:rFonts w:ascii="Times New Roman" w:hAnsi="Times New Roman" w:cs="Times New Roman"/>
        </w:rPr>
        <w:t> </w:t>
      </w:r>
      <w:r w:rsidRPr="009F0D84">
        <w:rPr>
          <w:rFonts w:ascii="Times New Roman" w:hAnsi="Times New Roman" w:cs="Times New Roman"/>
        </w:rPr>
        <w:t xml:space="preserve">000 eurot. </w:t>
      </w:r>
    </w:p>
    <w:p w14:paraId="04D5C198" w14:textId="6FBEFCF0" w:rsidR="000746F0" w:rsidRPr="009F0D84" w:rsidRDefault="000746F0" w:rsidP="009F0D84">
      <w:pPr>
        <w:rPr>
          <w:rFonts w:ascii="Times New Roman" w:hAnsi="Times New Roman" w:cs="Times New Roman"/>
        </w:rPr>
      </w:pPr>
      <w:r w:rsidRPr="009F0D84">
        <w:rPr>
          <w:rFonts w:ascii="Times New Roman" w:hAnsi="Times New Roman" w:cs="Times New Roman"/>
        </w:rPr>
        <w:t xml:space="preserve">Koguva karjääris toodeti vajalik killustik 2024. </w:t>
      </w:r>
      <w:r w:rsidR="0010258E">
        <w:rPr>
          <w:rFonts w:ascii="Times New Roman" w:hAnsi="Times New Roman" w:cs="Times New Roman"/>
        </w:rPr>
        <w:t xml:space="preserve">aastal. </w:t>
      </w:r>
      <w:r w:rsidR="001F0B97">
        <w:rPr>
          <w:rFonts w:ascii="Times New Roman" w:hAnsi="Times New Roman" w:cs="Times New Roman"/>
        </w:rPr>
        <w:t xml:space="preserve">2026. aastal </w:t>
      </w:r>
      <w:r w:rsidRPr="009F0D84">
        <w:rPr>
          <w:rFonts w:ascii="Times New Roman" w:hAnsi="Times New Roman" w:cs="Times New Roman"/>
        </w:rPr>
        <w:t>killustiku too</w:t>
      </w:r>
      <w:r w:rsidR="0010258E">
        <w:rPr>
          <w:rFonts w:ascii="Times New Roman" w:hAnsi="Times New Roman" w:cs="Times New Roman"/>
        </w:rPr>
        <w:t>t</w:t>
      </w:r>
      <w:r w:rsidRPr="009F0D84">
        <w:rPr>
          <w:rFonts w:ascii="Times New Roman" w:hAnsi="Times New Roman" w:cs="Times New Roman"/>
        </w:rPr>
        <w:t>miskulusid eelarvesse kavandatud ei ole</w:t>
      </w:r>
      <w:r w:rsidR="001F0B97">
        <w:rPr>
          <w:rFonts w:ascii="Times New Roman" w:hAnsi="Times New Roman" w:cs="Times New Roman"/>
        </w:rPr>
        <w:t>, kuna oma teedele vajalik killustiku kogus on olemas ja on võimalik müüa ka teistele isikutele</w:t>
      </w:r>
      <w:r w:rsidR="00490A03">
        <w:rPr>
          <w:rFonts w:ascii="Times New Roman" w:hAnsi="Times New Roman" w:cs="Times New Roman"/>
        </w:rPr>
        <w:t xml:space="preserve"> ning ettevõtetele.</w:t>
      </w:r>
      <w:r w:rsidRPr="009F0D84">
        <w:rPr>
          <w:rFonts w:ascii="Times New Roman" w:hAnsi="Times New Roman" w:cs="Times New Roman"/>
        </w:rPr>
        <w:t xml:space="preserve"> </w:t>
      </w:r>
    </w:p>
    <w:p w14:paraId="17709F0A" w14:textId="796851D5" w:rsidR="000746F0" w:rsidRPr="009F0D84" w:rsidRDefault="000746F0" w:rsidP="009F0D84">
      <w:pPr>
        <w:rPr>
          <w:rFonts w:ascii="Times New Roman" w:hAnsi="Times New Roman" w:cs="Times New Roman"/>
        </w:rPr>
      </w:pPr>
      <w:r w:rsidRPr="009F0D84">
        <w:rPr>
          <w:rFonts w:ascii="Times New Roman" w:hAnsi="Times New Roman" w:cs="Times New Roman"/>
        </w:rPr>
        <w:t xml:space="preserve">Teede kulud sisaldavad igapäevase teehoolde ja liikluskorraldusvahendite kulusid. Teede majanduskuludesse on eelarvestatud </w:t>
      </w:r>
      <w:r w:rsidR="001F0B97">
        <w:rPr>
          <w:rFonts w:ascii="Times New Roman" w:hAnsi="Times New Roman" w:cs="Times New Roman"/>
        </w:rPr>
        <w:t>76 745</w:t>
      </w:r>
      <w:r w:rsidRPr="009F0D84">
        <w:rPr>
          <w:rFonts w:ascii="Times New Roman" w:hAnsi="Times New Roman" w:cs="Times New Roman"/>
        </w:rPr>
        <w:t xml:space="preserve"> eurot.</w:t>
      </w:r>
      <w:r w:rsidR="001F0B97">
        <w:rPr>
          <w:rFonts w:ascii="Times New Roman" w:hAnsi="Times New Roman" w:cs="Times New Roman"/>
        </w:rPr>
        <w:t xml:space="preserve"> Plaanis on soetada </w:t>
      </w:r>
      <w:r w:rsidR="00490A03">
        <w:rPr>
          <w:rFonts w:ascii="Times New Roman" w:hAnsi="Times New Roman" w:cs="Times New Roman"/>
        </w:rPr>
        <w:t xml:space="preserve">uus </w:t>
      </w:r>
      <w:r w:rsidR="001F0B97">
        <w:rPr>
          <w:rFonts w:ascii="Times New Roman" w:hAnsi="Times New Roman" w:cs="Times New Roman"/>
        </w:rPr>
        <w:t>teeäärte niiduk.</w:t>
      </w:r>
      <w:r w:rsidRPr="009F0D84">
        <w:rPr>
          <w:rFonts w:ascii="Times New Roman" w:hAnsi="Times New Roman" w:cs="Times New Roman"/>
        </w:rPr>
        <w:t xml:space="preserve"> </w:t>
      </w:r>
    </w:p>
    <w:p w14:paraId="4C2B5587" w14:textId="7FBCEF79" w:rsidR="000746F0" w:rsidRPr="009F0D84" w:rsidRDefault="000746F0" w:rsidP="009F0D84">
      <w:pPr>
        <w:rPr>
          <w:rFonts w:ascii="Times New Roman" w:hAnsi="Times New Roman" w:cs="Times New Roman"/>
        </w:rPr>
      </w:pPr>
      <w:r w:rsidRPr="009F0D84">
        <w:rPr>
          <w:rFonts w:ascii="Times New Roman" w:hAnsi="Times New Roman" w:cs="Times New Roman"/>
        </w:rPr>
        <w:t xml:space="preserve">Tegevusala veetransport all on väikesaarte </w:t>
      </w:r>
      <w:proofErr w:type="spellStart"/>
      <w:r w:rsidRPr="009F0D84">
        <w:rPr>
          <w:rFonts w:ascii="Times New Roman" w:hAnsi="Times New Roman" w:cs="Times New Roman"/>
        </w:rPr>
        <w:t>Kesselaiu</w:t>
      </w:r>
      <w:proofErr w:type="spellEnd"/>
      <w:r w:rsidRPr="009F0D84">
        <w:rPr>
          <w:rFonts w:ascii="Times New Roman" w:hAnsi="Times New Roman" w:cs="Times New Roman"/>
        </w:rPr>
        <w:t xml:space="preserve"> ja Viirelaiu haldamise ning </w:t>
      </w:r>
      <w:proofErr w:type="spellStart"/>
      <w:r w:rsidRPr="009F0D84">
        <w:rPr>
          <w:rFonts w:ascii="Times New Roman" w:hAnsi="Times New Roman" w:cs="Times New Roman"/>
        </w:rPr>
        <w:t>hüdrokopteri</w:t>
      </w:r>
      <w:proofErr w:type="spellEnd"/>
      <w:r w:rsidRPr="009F0D84">
        <w:rPr>
          <w:rFonts w:ascii="Times New Roman" w:hAnsi="Times New Roman" w:cs="Times New Roman"/>
        </w:rPr>
        <w:t xml:space="preserve"> majanduskulud. Riigi poolt </w:t>
      </w:r>
      <w:r w:rsidR="0010258E">
        <w:rPr>
          <w:rFonts w:ascii="Times New Roman" w:hAnsi="Times New Roman" w:cs="Times New Roman"/>
        </w:rPr>
        <w:t xml:space="preserve">eeldatav </w:t>
      </w:r>
      <w:r w:rsidRPr="009F0D84">
        <w:rPr>
          <w:rFonts w:ascii="Times New Roman" w:hAnsi="Times New Roman" w:cs="Times New Roman"/>
        </w:rPr>
        <w:t>erald</w:t>
      </w:r>
      <w:r w:rsidR="0010258E">
        <w:rPr>
          <w:rFonts w:ascii="Times New Roman" w:hAnsi="Times New Roman" w:cs="Times New Roman"/>
        </w:rPr>
        <w:t>us</w:t>
      </w:r>
      <w:r w:rsidRPr="009F0D84">
        <w:rPr>
          <w:rFonts w:ascii="Times New Roman" w:hAnsi="Times New Roman" w:cs="Times New Roman"/>
        </w:rPr>
        <w:t xml:space="preserve"> Muhu vallale </w:t>
      </w:r>
      <w:r w:rsidR="0010258E">
        <w:rPr>
          <w:rFonts w:ascii="Times New Roman" w:hAnsi="Times New Roman" w:cs="Times New Roman"/>
        </w:rPr>
        <w:t xml:space="preserve">on </w:t>
      </w:r>
      <w:r w:rsidRPr="009F0D84">
        <w:rPr>
          <w:rFonts w:ascii="Times New Roman" w:hAnsi="Times New Roman" w:cs="Times New Roman"/>
        </w:rPr>
        <w:t xml:space="preserve">läbi tasandusfondi väikesaarte ülalpidamiseks </w:t>
      </w:r>
      <w:r w:rsidR="001F0B97">
        <w:rPr>
          <w:rFonts w:ascii="Times New Roman" w:hAnsi="Times New Roman" w:cs="Times New Roman"/>
        </w:rPr>
        <w:t>55 241</w:t>
      </w:r>
      <w:r w:rsidRPr="009F0D84">
        <w:rPr>
          <w:rFonts w:ascii="Times New Roman" w:hAnsi="Times New Roman" w:cs="Times New Roman"/>
        </w:rPr>
        <w:t xml:space="preserve"> eurot.</w:t>
      </w:r>
    </w:p>
    <w:p w14:paraId="357CF595" w14:textId="5F829311" w:rsidR="000746F0" w:rsidRPr="009F0D84" w:rsidRDefault="001F0B97" w:rsidP="009F0D84">
      <w:pPr>
        <w:rPr>
          <w:rFonts w:ascii="Times New Roman" w:hAnsi="Times New Roman" w:cs="Times New Roman"/>
        </w:rPr>
      </w:pPr>
      <w:r>
        <w:rPr>
          <w:rFonts w:ascii="Times New Roman" w:hAnsi="Times New Roman" w:cs="Times New Roman"/>
        </w:rPr>
        <w:t>Turismi suurim kulude kasv oli 2025.</w:t>
      </w:r>
      <w:r w:rsidR="00BA460E">
        <w:rPr>
          <w:rFonts w:ascii="Times New Roman" w:hAnsi="Times New Roman" w:cs="Times New Roman"/>
        </w:rPr>
        <w:t xml:space="preserve"> </w:t>
      </w:r>
      <w:r>
        <w:rPr>
          <w:rFonts w:ascii="Times New Roman" w:hAnsi="Times New Roman" w:cs="Times New Roman"/>
        </w:rPr>
        <w:t xml:space="preserve">aastal, kui projektitoetuse abil saadi vahendid turismispetsialisti töölevõtmiseks. Projekt jätkub 2026. aastal. </w:t>
      </w:r>
      <w:r w:rsidR="00C554CF">
        <w:rPr>
          <w:rFonts w:ascii="Times New Roman" w:hAnsi="Times New Roman" w:cs="Times New Roman"/>
        </w:rPr>
        <w:t>Valla osalus selles projektis on planeeritud 10 904 eurot.</w:t>
      </w:r>
    </w:p>
    <w:p w14:paraId="15E6314B" w14:textId="75E2011E" w:rsidR="000746F0" w:rsidRPr="009F0D84" w:rsidRDefault="000746F0" w:rsidP="009F0D84">
      <w:pPr>
        <w:rPr>
          <w:rFonts w:ascii="Times New Roman" w:hAnsi="Times New Roman" w:cs="Times New Roman"/>
        </w:rPr>
      </w:pPr>
      <w:proofErr w:type="spellStart"/>
      <w:r w:rsidRPr="009F0D84">
        <w:rPr>
          <w:rFonts w:ascii="Times New Roman" w:hAnsi="Times New Roman" w:cs="Times New Roman"/>
        </w:rPr>
        <w:t>Üldmajanduslike</w:t>
      </w:r>
      <w:proofErr w:type="spellEnd"/>
      <w:r w:rsidRPr="009F0D84">
        <w:rPr>
          <w:rFonts w:ascii="Times New Roman" w:hAnsi="Times New Roman" w:cs="Times New Roman"/>
        </w:rPr>
        <w:t xml:space="preserve"> arendusprojektide all </w:t>
      </w:r>
      <w:r w:rsidR="00C554CF">
        <w:rPr>
          <w:rFonts w:ascii="Times New Roman" w:hAnsi="Times New Roman" w:cs="Times New Roman"/>
        </w:rPr>
        <w:t>oli 2025. aastal</w:t>
      </w:r>
      <w:r w:rsidRPr="009F0D84">
        <w:rPr>
          <w:rFonts w:ascii="Times New Roman" w:hAnsi="Times New Roman" w:cs="Times New Roman"/>
        </w:rPr>
        <w:t xml:space="preserve">  valla 35. sünnipäeva kuludeks </w:t>
      </w:r>
      <w:r w:rsidR="00C554CF">
        <w:rPr>
          <w:rFonts w:ascii="Times New Roman" w:hAnsi="Times New Roman" w:cs="Times New Roman"/>
        </w:rPr>
        <w:t>suurem summa, mille võrra on 2026.</w:t>
      </w:r>
      <w:r w:rsidR="00BA460E">
        <w:rPr>
          <w:rFonts w:ascii="Times New Roman" w:hAnsi="Times New Roman" w:cs="Times New Roman"/>
        </w:rPr>
        <w:t xml:space="preserve"> </w:t>
      </w:r>
      <w:r w:rsidR="00C554CF">
        <w:rPr>
          <w:rFonts w:ascii="Times New Roman" w:hAnsi="Times New Roman" w:cs="Times New Roman"/>
        </w:rPr>
        <w:t>a</w:t>
      </w:r>
      <w:r w:rsidR="00BA460E">
        <w:rPr>
          <w:rFonts w:ascii="Times New Roman" w:hAnsi="Times New Roman" w:cs="Times New Roman"/>
        </w:rPr>
        <w:t>astal</w:t>
      </w:r>
      <w:r w:rsidR="00C554CF">
        <w:rPr>
          <w:rFonts w:ascii="Times New Roman" w:hAnsi="Times New Roman" w:cs="Times New Roman"/>
        </w:rPr>
        <w:t xml:space="preserve"> kulud väiksemad.</w:t>
      </w:r>
      <w:r w:rsidRPr="009F0D84">
        <w:rPr>
          <w:rFonts w:ascii="Times New Roman" w:hAnsi="Times New Roman" w:cs="Times New Roman"/>
        </w:rPr>
        <w:t xml:space="preserve"> </w:t>
      </w:r>
    </w:p>
    <w:p w14:paraId="35CB5834" w14:textId="77777777" w:rsidR="000746F0" w:rsidRPr="00122D9E" w:rsidRDefault="000746F0" w:rsidP="009F0D84">
      <w:pPr>
        <w:rPr>
          <w:rFonts w:ascii="Times New Roman" w:hAnsi="Times New Roman" w:cs="Times New Roman"/>
          <w:b/>
          <w:bCs/>
        </w:rPr>
      </w:pPr>
      <w:r w:rsidRPr="00122D9E">
        <w:rPr>
          <w:rFonts w:ascii="Times New Roman" w:hAnsi="Times New Roman" w:cs="Times New Roman"/>
          <w:b/>
          <w:bCs/>
        </w:rPr>
        <w:t xml:space="preserve">Keskkonnakaitse </w:t>
      </w:r>
    </w:p>
    <w:p w14:paraId="542F2F02" w14:textId="77777777" w:rsidR="00122D9E" w:rsidRDefault="000746F0" w:rsidP="009F0D84">
      <w:pPr>
        <w:rPr>
          <w:rFonts w:ascii="Times New Roman" w:hAnsi="Times New Roman" w:cs="Times New Roman"/>
        </w:rPr>
      </w:pPr>
      <w:r w:rsidRPr="009F0D84">
        <w:rPr>
          <w:rFonts w:ascii="Times New Roman" w:hAnsi="Times New Roman" w:cs="Times New Roman"/>
        </w:rPr>
        <w:t>Kulude eelarve kokku 19</w:t>
      </w:r>
      <w:r w:rsidR="00122D9E">
        <w:rPr>
          <w:rFonts w:ascii="Times New Roman" w:hAnsi="Times New Roman" w:cs="Times New Roman"/>
        </w:rPr>
        <w:t>8 870</w:t>
      </w:r>
      <w:r w:rsidRPr="009F0D84">
        <w:rPr>
          <w:rFonts w:ascii="Times New Roman" w:hAnsi="Times New Roman" w:cs="Times New Roman"/>
        </w:rPr>
        <w:t xml:space="preserve"> eurot. Eelarve suureneb võrreldes 202</w:t>
      </w:r>
      <w:r w:rsidR="00122D9E">
        <w:rPr>
          <w:rFonts w:ascii="Times New Roman" w:hAnsi="Times New Roman" w:cs="Times New Roman"/>
        </w:rPr>
        <w:t>5</w:t>
      </w:r>
      <w:r w:rsidRPr="009F0D84">
        <w:rPr>
          <w:rFonts w:ascii="Times New Roman" w:hAnsi="Times New Roman" w:cs="Times New Roman"/>
        </w:rPr>
        <w:t xml:space="preserve">. aasta eelarvega </w:t>
      </w:r>
      <w:r w:rsidR="00122D9E">
        <w:rPr>
          <w:rFonts w:ascii="Times New Roman" w:hAnsi="Times New Roman" w:cs="Times New Roman"/>
        </w:rPr>
        <w:t>3,82</w:t>
      </w:r>
      <w:r w:rsidRPr="009F0D84">
        <w:rPr>
          <w:rFonts w:ascii="Times New Roman" w:hAnsi="Times New Roman" w:cs="Times New Roman"/>
        </w:rPr>
        <w:t xml:space="preserve">%. </w:t>
      </w:r>
    </w:p>
    <w:p w14:paraId="06A0839C" w14:textId="135159DB" w:rsidR="000746F0" w:rsidRPr="009F0D84" w:rsidRDefault="00122D9E" w:rsidP="009F0D84">
      <w:pPr>
        <w:rPr>
          <w:rFonts w:ascii="Times New Roman" w:hAnsi="Times New Roman" w:cs="Times New Roman"/>
        </w:rPr>
      </w:pPr>
      <w:r>
        <w:rPr>
          <w:rFonts w:ascii="Times New Roman" w:hAnsi="Times New Roman" w:cs="Times New Roman"/>
        </w:rPr>
        <w:t xml:space="preserve">Jäätmekäitluses on </w:t>
      </w:r>
      <w:r w:rsidR="00976459">
        <w:rPr>
          <w:rFonts w:ascii="Times New Roman" w:hAnsi="Times New Roman" w:cs="Times New Roman"/>
        </w:rPr>
        <w:t xml:space="preserve">oodata kulude suurenemist seoses </w:t>
      </w:r>
      <w:r>
        <w:rPr>
          <w:rFonts w:ascii="Times New Roman" w:hAnsi="Times New Roman" w:cs="Times New Roman"/>
        </w:rPr>
        <w:t>jäätme</w:t>
      </w:r>
      <w:r w:rsidR="00976459">
        <w:rPr>
          <w:rFonts w:ascii="Times New Roman" w:hAnsi="Times New Roman" w:cs="Times New Roman"/>
        </w:rPr>
        <w:t>te</w:t>
      </w:r>
      <w:r>
        <w:rPr>
          <w:rFonts w:ascii="Times New Roman" w:hAnsi="Times New Roman" w:cs="Times New Roman"/>
        </w:rPr>
        <w:t xml:space="preserve"> </w:t>
      </w:r>
      <w:r w:rsidR="00976459">
        <w:rPr>
          <w:rFonts w:ascii="Times New Roman" w:hAnsi="Times New Roman" w:cs="Times New Roman"/>
        </w:rPr>
        <w:t>vastuvõtu</w:t>
      </w:r>
      <w:r>
        <w:rPr>
          <w:rFonts w:ascii="Times New Roman" w:hAnsi="Times New Roman" w:cs="Times New Roman"/>
        </w:rPr>
        <w:t>hind</w:t>
      </w:r>
      <w:r w:rsidR="00976459">
        <w:rPr>
          <w:rFonts w:ascii="Times New Roman" w:hAnsi="Times New Roman" w:cs="Times New Roman"/>
        </w:rPr>
        <w:t>ade</w:t>
      </w:r>
      <w:r>
        <w:rPr>
          <w:rFonts w:ascii="Times New Roman" w:hAnsi="Times New Roman" w:cs="Times New Roman"/>
        </w:rPr>
        <w:t xml:space="preserve"> tõ</w:t>
      </w:r>
      <w:r w:rsidR="00976459">
        <w:rPr>
          <w:rFonts w:ascii="Times New Roman" w:hAnsi="Times New Roman" w:cs="Times New Roman"/>
        </w:rPr>
        <w:t>usuga</w:t>
      </w:r>
      <w:r>
        <w:rPr>
          <w:rFonts w:ascii="Times New Roman" w:hAnsi="Times New Roman" w:cs="Times New Roman"/>
        </w:rPr>
        <w:t>.</w:t>
      </w:r>
      <w:r w:rsidR="000746F0" w:rsidRPr="009F0D84">
        <w:rPr>
          <w:rFonts w:ascii="Times New Roman" w:hAnsi="Times New Roman" w:cs="Times New Roman"/>
        </w:rPr>
        <w:t xml:space="preserve"> </w:t>
      </w:r>
    </w:p>
    <w:p w14:paraId="56E5AAB2" w14:textId="32F0F35C" w:rsidR="000746F0" w:rsidRPr="009F0D84" w:rsidRDefault="000746F0" w:rsidP="009F0D84">
      <w:pPr>
        <w:rPr>
          <w:rFonts w:ascii="Times New Roman" w:hAnsi="Times New Roman" w:cs="Times New Roman"/>
        </w:rPr>
      </w:pPr>
      <w:r w:rsidRPr="009F0D84">
        <w:rPr>
          <w:rFonts w:ascii="Times New Roman" w:hAnsi="Times New Roman" w:cs="Times New Roman"/>
        </w:rPr>
        <w:t xml:space="preserve">Bioloogilise mitmekesisuse ja maastikukaitse all on kulud Liiva pargi hooldustöödeks ja hulkuvate kasside varjupaigateenuse eest. </w:t>
      </w:r>
    </w:p>
    <w:p w14:paraId="3AE76220" w14:textId="660F6F42" w:rsidR="000746F0" w:rsidRPr="00122D9E" w:rsidRDefault="000746F0" w:rsidP="009F0D84">
      <w:pPr>
        <w:rPr>
          <w:rFonts w:ascii="Times New Roman" w:hAnsi="Times New Roman" w:cs="Times New Roman"/>
          <w:b/>
          <w:bCs/>
        </w:rPr>
      </w:pPr>
      <w:r w:rsidRPr="00122D9E">
        <w:rPr>
          <w:rFonts w:ascii="Times New Roman" w:hAnsi="Times New Roman" w:cs="Times New Roman"/>
          <w:b/>
          <w:bCs/>
        </w:rPr>
        <w:t>Elamu-</w:t>
      </w:r>
      <w:r w:rsidR="00162A09">
        <w:rPr>
          <w:rFonts w:ascii="Times New Roman" w:hAnsi="Times New Roman" w:cs="Times New Roman"/>
          <w:b/>
          <w:bCs/>
        </w:rPr>
        <w:t xml:space="preserve"> </w:t>
      </w:r>
      <w:r w:rsidRPr="00122D9E">
        <w:rPr>
          <w:rFonts w:ascii="Times New Roman" w:hAnsi="Times New Roman" w:cs="Times New Roman"/>
          <w:b/>
          <w:bCs/>
        </w:rPr>
        <w:t>ja kommunaalmajandus</w:t>
      </w:r>
    </w:p>
    <w:p w14:paraId="59AC46A8" w14:textId="7E3D7544" w:rsidR="000746F0" w:rsidRPr="009F0D84" w:rsidRDefault="000746F0" w:rsidP="009F0D84">
      <w:pPr>
        <w:rPr>
          <w:rFonts w:ascii="Times New Roman" w:hAnsi="Times New Roman" w:cs="Times New Roman"/>
        </w:rPr>
      </w:pPr>
      <w:r w:rsidRPr="009F0D84">
        <w:rPr>
          <w:rFonts w:ascii="Times New Roman" w:hAnsi="Times New Roman" w:cs="Times New Roman"/>
        </w:rPr>
        <w:t>Kulude eelarve kokku 15</w:t>
      </w:r>
      <w:r w:rsidR="00122D9E">
        <w:rPr>
          <w:rFonts w:ascii="Times New Roman" w:hAnsi="Times New Roman" w:cs="Times New Roman"/>
        </w:rPr>
        <w:t>6 615</w:t>
      </w:r>
      <w:r w:rsidRPr="009F0D84">
        <w:rPr>
          <w:rFonts w:ascii="Times New Roman" w:hAnsi="Times New Roman" w:cs="Times New Roman"/>
        </w:rPr>
        <w:t xml:space="preserve"> eurot. Eelarve suureneb võrreldes 202</w:t>
      </w:r>
      <w:r w:rsidR="00122D9E">
        <w:rPr>
          <w:rFonts w:ascii="Times New Roman" w:hAnsi="Times New Roman" w:cs="Times New Roman"/>
        </w:rPr>
        <w:t>5</w:t>
      </w:r>
      <w:r w:rsidRPr="009F0D84">
        <w:rPr>
          <w:rFonts w:ascii="Times New Roman" w:hAnsi="Times New Roman" w:cs="Times New Roman"/>
        </w:rPr>
        <w:t xml:space="preserve">. aasta eelarvega </w:t>
      </w:r>
      <w:r w:rsidR="00122D9E">
        <w:rPr>
          <w:rFonts w:ascii="Times New Roman" w:hAnsi="Times New Roman" w:cs="Times New Roman"/>
        </w:rPr>
        <w:t>1,89</w:t>
      </w:r>
      <w:r w:rsidRPr="009F0D84">
        <w:rPr>
          <w:rFonts w:ascii="Times New Roman" w:hAnsi="Times New Roman" w:cs="Times New Roman"/>
        </w:rPr>
        <w:t>%.</w:t>
      </w:r>
    </w:p>
    <w:p w14:paraId="411F7D7D" w14:textId="16C8A82B" w:rsidR="000746F0" w:rsidRPr="009F0D84" w:rsidRDefault="000746F0" w:rsidP="009F0D84">
      <w:pPr>
        <w:rPr>
          <w:rFonts w:ascii="Times New Roman" w:hAnsi="Times New Roman" w:cs="Times New Roman"/>
        </w:rPr>
      </w:pPr>
      <w:r w:rsidRPr="009F0D84">
        <w:rPr>
          <w:rFonts w:ascii="Times New Roman" w:hAnsi="Times New Roman" w:cs="Times New Roman"/>
        </w:rPr>
        <w:t xml:space="preserve">Tegevusala elamumajanduse arendamine sisaldab endas Sinilinnu korterelamu haldamisega seonduvat. </w:t>
      </w:r>
    </w:p>
    <w:p w14:paraId="701DF1CF" w14:textId="39F62041" w:rsidR="000746F0" w:rsidRPr="00122D9E" w:rsidRDefault="00122D9E" w:rsidP="00122D9E">
      <w:pPr>
        <w:rPr>
          <w:rFonts w:ascii="Times New Roman" w:hAnsi="Times New Roman" w:cs="Times New Roman"/>
          <w:b/>
        </w:rPr>
      </w:pPr>
      <w:r>
        <w:rPr>
          <w:rFonts w:ascii="Times New Roman" w:hAnsi="Times New Roman" w:cs="Times New Roman"/>
        </w:rPr>
        <w:lastRenderedPageBreak/>
        <w:t>Väike</w:t>
      </w:r>
      <w:r w:rsidR="000746F0" w:rsidRPr="00122D9E">
        <w:rPr>
          <w:rFonts w:ascii="Times New Roman" w:hAnsi="Times New Roman" w:cs="Times New Roman"/>
        </w:rPr>
        <w:t xml:space="preserve"> majanduskulude </w:t>
      </w:r>
      <w:r>
        <w:rPr>
          <w:rFonts w:ascii="Times New Roman" w:hAnsi="Times New Roman" w:cs="Times New Roman"/>
        </w:rPr>
        <w:t>kasv 1,7</w:t>
      </w:r>
      <w:r w:rsidR="000746F0" w:rsidRPr="00122D9E">
        <w:rPr>
          <w:rFonts w:ascii="Times New Roman" w:hAnsi="Times New Roman" w:cs="Times New Roman"/>
        </w:rPr>
        <w:t xml:space="preserve">% on tegevusalal muu kommunaalmajandus. Sellel tegevusalal kajastatakse Kommunaalameti tööjõukulud, kalmistute haldamiskulud, valla kinnisvara hooldus. Kommunaalmajanduse eelarvesse on lisatud </w:t>
      </w:r>
      <w:proofErr w:type="spellStart"/>
      <w:r w:rsidR="000746F0" w:rsidRPr="00122D9E">
        <w:rPr>
          <w:rFonts w:ascii="Times New Roman" w:hAnsi="Times New Roman" w:cs="Times New Roman"/>
        </w:rPr>
        <w:t>Soonda</w:t>
      </w:r>
      <w:proofErr w:type="spellEnd"/>
      <w:r w:rsidR="000746F0" w:rsidRPr="00122D9E">
        <w:rPr>
          <w:rFonts w:ascii="Times New Roman" w:hAnsi="Times New Roman" w:cs="Times New Roman"/>
        </w:rPr>
        <w:t xml:space="preserve"> laohoone remont </w:t>
      </w:r>
      <w:r w:rsidR="009F7824">
        <w:rPr>
          <w:rFonts w:ascii="Times New Roman" w:hAnsi="Times New Roman" w:cs="Times New Roman"/>
        </w:rPr>
        <w:t>2</w:t>
      </w:r>
      <w:r w:rsidR="000746F0" w:rsidRPr="00122D9E">
        <w:rPr>
          <w:rFonts w:ascii="Times New Roman" w:hAnsi="Times New Roman" w:cs="Times New Roman"/>
        </w:rPr>
        <w:t> 000 eurot, turuhoone juurde joogiveepunkt 5 000 eurot</w:t>
      </w:r>
      <w:r w:rsidR="009F7824">
        <w:rPr>
          <w:rFonts w:ascii="Times New Roman" w:hAnsi="Times New Roman" w:cs="Times New Roman"/>
        </w:rPr>
        <w:t xml:space="preserve"> (2025. aastal jäi tegemata)</w:t>
      </w:r>
      <w:r w:rsidR="000746F0" w:rsidRPr="00122D9E">
        <w:rPr>
          <w:rFonts w:ascii="Times New Roman" w:hAnsi="Times New Roman" w:cs="Times New Roman"/>
        </w:rPr>
        <w:t>, valla erinevate hoonete parendustööd 10 000 eurot.</w:t>
      </w:r>
    </w:p>
    <w:p w14:paraId="47D28464" w14:textId="77777777" w:rsidR="000746F0" w:rsidRPr="00122D9E" w:rsidRDefault="000746F0" w:rsidP="00122D9E">
      <w:pPr>
        <w:rPr>
          <w:rFonts w:ascii="Times New Roman" w:hAnsi="Times New Roman" w:cs="Times New Roman"/>
        </w:rPr>
      </w:pPr>
      <w:r w:rsidRPr="00122D9E">
        <w:rPr>
          <w:rFonts w:ascii="Times New Roman" w:hAnsi="Times New Roman" w:cs="Times New Roman"/>
        </w:rPr>
        <w:t xml:space="preserve">Tänavavalgustus hõlmab Liiva, Piiri ja kergliiklustee valgustuse elektri- ja hoolduskulusid. </w:t>
      </w:r>
    </w:p>
    <w:p w14:paraId="4F6AD13E" w14:textId="547ABC9A" w:rsidR="008A2A67" w:rsidRDefault="008A2A67" w:rsidP="00122D9E">
      <w:pPr>
        <w:rPr>
          <w:rFonts w:ascii="Times New Roman" w:hAnsi="Times New Roman" w:cs="Times New Roman"/>
          <w:b/>
        </w:rPr>
      </w:pPr>
      <w:r>
        <w:rPr>
          <w:rFonts w:ascii="Times New Roman" w:hAnsi="Times New Roman" w:cs="Times New Roman"/>
          <w:b/>
        </w:rPr>
        <w:t>Tervishoid</w:t>
      </w:r>
    </w:p>
    <w:p w14:paraId="376F996C" w14:textId="7F883B41" w:rsidR="008A2A67" w:rsidRPr="008A2A67" w:rsidRDefault="008A2A67" w:rsidP="00122D9E">
      <w:pPr>
        <w:rPr>
          <w:rFonts w:ascii="Times New Roman" w:hAnsi="Times New Roman" w:cs="Times New Roman"/>
          <w:bCs/>
        </w:rPr>
      </w:pPr>
      <w:r w:rsidRPr="008A2A67">
        <w:rPr>
          <w:rFonts w:ascii="Times New Roman" w:hAnsi="Times New Roman" w:cs="Times New Roman"/>
          <w:bCs/>
        </w:rPr>
        <w:t>Uus kulukoht alates 2025.</w:t>
      </w:r>
      <w:r w:rsidR="0040332A">
        <w:rPr>
          <w:rFonts w:ascii="Times New Roman" w:hAnsi="Times New Roman" w:cs="Times New Roman"/>
          <w:bCs/>
        </w:rPr>
        <w:t xml:space="preserve"> </w:t>
      </w:r>
      <w:r w:rsidRPr="008A2A67">
        <w:rPr>
          <w:rFonts w:ascii="Times New Roman" w:hAnsi="Times New Roman" w:cs="Times New Roman"/>
          <w:bCs/>
        </w:rPr>
        <w:t>a</w:t>
      </w:r>
      <w:r w:rsidR="0040332A">
        <w:rPr>
          <w:rFonts w:ascii="Times New Roman" w:hAnsi="Times New Roman" w:cs="Times New Roman"/>
          <w:bCs/>
        </w:rPr>
        <w:t>astast</w:t>
      </w:r>
      <w:r w:rsidRPr="008A2A67">
        <w:rPr>
          <w:rFonts w:ascii="Times New Roman" w:hAnsi="Times New Roman" w:cs="Times New Roman"/>
          <w:bCs/>
        </w:rPr>
        <w:t xml:space="preserve">. </w:t>
      </w:r>
      <w:r>
        <w:rPr>
          <w:rFonts w:ascii="Times New Roman" w:hAnsi="Times New Roman" w:cs="Times New Roman"/>
          <w:bCs/>
        </w:rPr>
        <w:t>Varem kajastati kulusid</w:t>
      </w:r>
      <w:r w:rsidR="00976459">
        <w:rPr>
          <w:rFonts w:ascii="Times New Roman" w:hAnsi="Times New Roman" w:cs="Times New Roman"/>
          <w:bCs/>
        </w:rPr>
        <w:t xml:space="preserve"> tegevusala </w:t>
      </w:r>
      <w:r>
        <w:rPr>
          <w:rFonts w:ascii="Times New Roman" w:hAnsi="Times New Roman" w:cs="Times New Roman"/>
          <w:bCs/>
        </w:rPr>
        <w:t>muud sotsiaalteenuse</w:t>
      </w:r>
      <w:r w:rsidR="00976459">
        <w:rPr>
          <w:rFonts w:ascii="Times New Roman" w:hAnsi="Times New Roman" w:cs="Times New Roman"/>
          <w:bCs/>
        </w:rPr>
        <w:t>d</w:t>
      </w:r>
      <w:r>
        <w:rPr>
          <w:rFonts w:ascii="Times New Roman" w:hAnsi="Times New Roman" w:cs="Times New Roman"/>
          <w:bCs/>
        </w:rPr>
        <w:t xml:space="preserve"> all. Tegemist vaimse tervise toetusega, millele loodame ka 2026. aastal saada toetust samas suurusjärgus. </w:t>
      </w:r>
    </w:p>
    <w:p w14:paraId="60A93130" w14:textId="3A2C4549" w:rsidR="000746F0" w:rsidRPr="00122D9E" w:rsidRDefault="000746F0" w:rsidP="00122D9E">
      <w:pPr>
        <w:rPr>
          <w:rFonts w:ascii="Times New Roman" w:hAnsi="Times New Roman" w:cs="Times New Roman"/>
          <w:b/>
        </w:rPr>
      </w:pPr>
      <w:r w:rsidRPr="00122D9E">
        <w:rPr>
          <w:rFonts w:ascii="Times New Roman" w:hAnsi="Times New Roman" w:cs="Times New Roman"/>
          <w:b/>
        </w:rPr>
        <w:t>Vaba aeg ja kultuur</w:t>
      </w:r>
    </w:p>
    <w:p w14:paraId="57A2E44C" w14:textId="77777777" w:rsidR="009F7824" w:rsidRDefault="000746F0" w:rsidP="00122D9E">
      <w:pPr>
        <w:rPr>
          <w:rFonts w:ascii="Times New Roman" w:hAnsi="Times New Roman" w:cs="Times New Roman"/>
        </w:rPr>
      </w:pPr>
      <w:r w:rsidRPr="00122D9E">
        <w:rPr>
          <w:rFonts w:ascii="Times New Roman" w:hAnsi="Times New Roman" w:cs="Times New Roman"/>
        </w:rPr>
        <w:t xml:space="preserve">Kulude eelarve kokku </w:t>
      </w:r>
      <w:r w:rsidR="009F7824">
        <w:rPr>
          <w:rFonts w:ascii="Times New Roman" w:hAnsi="Times New Roman" w:cs="Times New Roman"/>
        </w:rPr>
        <w:t>645 723</w:t>
      </w:r>
      <w:r w:rsidRPr="00122D9E">
        <w:rPr>
          <w:rFonts w:ascii="Times New Roman" w:hAnsi="Times New Roman" w:cs="Times New Roman"/>
        </w:rPr>
        <w:t xml:space="preserve"> eurot. Eelarve suureneb võrreldes 202</w:t>
      </w:r>
      <w:r w:rsidR="009F7824">
        <w:rPr>
          <w:rFonts w:ascii="Times New Roman" w:hAnsi="Times New Roman" w:cs="Times New Roman"/>
        </w:rPr>
        <w:t>5</w:t>
      </w:r>
      <w:r w:rsidRPr="00122D9E">
        <w:rPr>
          <w:rFonts w:ascii="Times New Roman" w:hAnsi="Times New Roman" w:cs="Times New Roman"/>
        </w:rPr>
        <w:t xml:space="preserve">. aasta eelarvega </w:t>
      </w:r>
      <w:r w:rsidR="009F7824">
        <w:rPr>
          <w:rFonts w:ascii="Times New Roman" w:hAnsi="Times New Roman" w:cs="Times New Roman"/>
        </w:rPr>
        <w:t>23,46</w:t>
      </w:r>
      <w:r w:rsidRPr="00122D9E">
        <w:rPr>
          <w:rFonts w:ascii="Times New Roman" w:hAnsi="Times New Roman" w:cs="Times New Roman"/>
        </w:rPr>
        <w:t>%.</w:t>
      </w:r>
      <w:r w:rsidR="009F7824">
        <w:rPr>
          <w:rFonts w:ascii="Times New Roman" w:hAnsi="Times New Roman" w:cs="Times New Roman"/>
        </w:rPr>
        <w:t xml:space="preserve"> </w:t>
      </w:r>
    </w:p>
    <w:p w14:paraId="027EA776" w14:textId="13E927F9" w:rsidR="00135E63" w:rsidRDefault="009F7824" w:rsidP="00122D9E">
      <w:pPr>
        <w:rPr>
          <w:rFonts w:ascii="Times New Roman" w:hAnsi="Times New Roman" w:cs="Times New Roman"/>
        </w:rPr>
      </w:pPr>
      <w:r>
        <w:rPr>
          <w:rFonts w:ascii="Times New Roman" w:hAnsi="Times New Roman" w:cs="Times New Roman"/>
        </w:rPr>
        <w:t xml:space="preserve">Oluline suurenemine sporditegevuse osas  - lapsi on rohkem </w:t>
      </w:r>
      <w:r w:rsidR="00ED5D8D">
        <w:rPr>
          <w:rFonts w:ascii="Times New Roman" w:hAnsi="Times New Roman" w:cs="Times New Roman"/>
        </w:rPr>
        <w:t>mitmetes</w:t>
      </w:r>
      <w:r>
        <w:rPr>
          <w:rFonts w:ascii="Times New Roman" w:hAnsi="Times New Roman" w:cs="Times New Roman"/>
        </w:rPr>
        <w:t xml:space="preserve"> spordiringides (kasv 43,02%) ja rekonstrueeritud spordihalli kulude kajastamine </w:t>
      </w:r>
      <w:r w:rsidR="00976459">
        <w:rPr>
          <w:rFonts w:ascii="Times New Roman" w:hAnsi="Times New Roman" w:cs="Times New Roman"/>
        </w:rPr>
        <w:t>eraldi</w:t>
      </w:r>
      <w:r>
        <w:rPr>
          <w:rFonts w:ascii="Times New Roman" w:hAnsi="Times New Roman" w:cs="Times New Roman"/>
        </w:rPr>
        <w:t xml:space="preserve"> tegevusalal (selle võrra on vähendatud kooli majanduskulusid)</w:t>
      </w:r>
      <w:r w:rsidR="00135E63">
        <w:rPr>
          <w:rFonts w:ascii="Times New Roman" w:hAnsi="Times New Roman" w:cs="Times New Roman"/>
        </w:rPr>
        <w:t>.</w:t>
      </w:r>
    </w:p>
    <w:p w14:paraId="4D0DB387" w14:textId="72AF4136" w:rsidR="000746F0" w:rsidRPr="00122D9E" w:rsidRDefault="00F24F3A" w:rsidP="00122D9E">
      <w:pPr>
        <w:rPr>
          <w:rFonts w:ascii="Times New Roman" w:hAnsi="Times New Roman" w:cs="Times New Roman"/>
          <w:bCs/>
        </w:rPr>
      </w:pPr>
      <w:r>
        <w:rPr>
          <w:rFonts w:ascii="Times New Roman" w:hAnsi="Times New Roman" w:cs="Times New Roman"/>
        </w:rPr>
        <w:t>2026.</w:t>
      </w:r>
      <w:r w:rsidR="00976459">
        <w:rPr>
          <w:rFonts w:ascii="Times New Roman" w:hAnsi="Times New Roman" w:cs="Times New Roman"/>
        </w:rPr>
        <w:t xml:space="preserve"> </w:t>
      </w:r>
      <w:r>
        <w:rPr>
          <w:rFonts w:ascii="Times New Roman" w:hAnsi="Times New Roman" w:cs="Times New Roman"/>
        </w:rPr>
        <w:t>aastal on eelarvesse planeeritud kaasava</w:t>
      </w:r>
      <w:r w:rsidR="00245ADD">
        <w:rPr>
          <w:rFonts w:ascii="Times New Roman" w:hAnsi="Times New Roman" w:cs="Times New Roman"/>
        </w:rPr>
        <w:t>ks eelarveks 15 000 eurot.</w:t>
      </w:r>
      <w:r w:rsidR="000746F0" w:rsidRPr="00122D9E">
        <w:rPr>
          <w:rFonts w:ascii="Times New Roman" w:hAnsi="Times New Roman" w:cs="Times New Roman"/>
        </w:rPr>
        <w:t xml:space="preserve"> </w:t>
      </w:r>
    </w:p>
    <w:p w14:paraId="084A47D4" w14:textId="5BDF0055" w:rsidR="000746F0" w:rsidRPr="00122D9E" w:rsidRDefault="000746F0" w:rsidP="00ED5D8D">
      <w:pPr>
        <w:rPr>
          <w:rFonts w:ascii="Times New Roman" w:hAnsi="Times New Roman" w:cs="Times New Roman"/>
          <w:bCs/>
        </w:rPr>
      </w:pPr>
      <w:r w:rsidRPr="00122D9E">
        <w:rPr>
          <w:rFonts w:ascii="Times New Roman" w:hAnsi="Times New Roman" w:cs="Times New Roman"/>
          <w:bCs/>
        </w:rPr>
        <w:t xml:space="preserve">Rahvakultuuri all on Hellamaa külakeskuse tegevuskulud ja </w:t>
      </w:r>
      <w:proofErr w:type="spellStart"/>
      <w:r w:rsidRPr="00122D9E">
        <w:rPr>
          <w:rFonts w:ascii="Times New Roman" w:hAnsi="Times New Roman" w:cs="Times New Roman"/>
          <w:bCs/>
        </w:rPr>
        <w:t>ülevallaliste</w:t>
      </w:r>
      <w:proofErr w:type="spellEnd"/>
      <w:r w:rsidRPr="00122D9E">
        <w:rPr>
          <w:rFonts w:ascii="Times New Roman" w:hAnsi="Times New Roman" w:cs="Times New Roman"/>
          <w:bCs/>
        </w:rPr>
        <w:t xml:space="preserve"> kultuurisündmuste korralduskulud. </w:t>
      </w:r>
      <w:r w:rsidR="00ED5D8D">
        <w:rPr>
          <w:rFonts w:ascii="Times New Roman" w:hAnsi="Times New Roman" w:cs="Times New Roman"/>
          <w:bCs/>
        </w:rPr>
        <w:t xml:space="preserve">Suurenemine 38,32% külakeskuse </w:t>
      </w:r>
      <w:r w:rsidR="00976459">
        <w:rPr>
          <w:rFonts w:ascii="Times New Roman" w:hAnsi="Times New Roman" w:cs="Times New Roman"/>
          <w:bCs/>
        </w:rPr>
        <w:t>hädavajalike</w:t>
      </w:r>
      <w:r w:rsidR="00ED5D8D">
        <w:rPr>
          <w:rFonts w:ascii="Times New Roman" w:hAnsi="Times New Roman" w:cs="Times New Roman"/>
          <w:bCs/>
        </w:rPr>
        <w:t xml:space="preserve"> remontide tõttu – </w:t>
      </w:r>
      <w:r w:rsidR="00976459">
        <w:rPr>
          <w:rFonts w:ascii="Times New Roman" w:hAnsi="Times New Roman" w:cs="Times New Roman"/>
          <w:bCs/>
        </w:rPr>
        <w:t>esimese</w:t>
      </w:r>
      <w:r w:rsidR="00ED5D8D">
        <w:rPr>
          <w:rFonts w:ascii="Times New Roman" w:hAnsi="Times New Roman" w:cs="Times New Roman"/>
          <w:bCs/>
        </w:rPr>
        <w:t xml:space="preserve"> korruse akende vahetus, teisele korrusele uus küttekolle, laululavale peakaitse amprite suurendamine jm.</w:t>
      </w:r>
    </w:p>
    <w:p w14:paraId="68BF68D2" w14:textId="195EA37D" w:rsidR="000746F0" w:rsidRPr="00122D9E" w:rsidRDefault="000746F0" w:rsidP="00122D9E">
      <w:pPr>
        <w:rPr>
          <w:rFonts w:ascii="Times New Roman" w:hAnsi="Times New Roman" w:cs="Times New Roman"/>
          <w:bCs/>
        </w:rPr>
      </w:pPr>
      <w:r w:rsidRPr="00122D9E">
        <w:rPr>
          <w:rFonts w:ascii="Times New Roman" w:hAnsi="Times New Roman" w:cs="Times New Roman"/>
          <w:bCs/>
        </w:rPr>
        <w:t xml:space="preserve">Tegevusala vabaaja kulud suurenevad </w:t>
      </w:r>
      <w:r w:rsidR="00ED5D8D">
        <w:rPr>
          <w:rFonts w:ascii="Times New Roman" w:hAnsi="Times New Roman" w:cs="Times New Roman"/>
          <w:bCs/>
        </w:rPr>
        <w:t>41,32</w:t>
      </w:r>
      <w:r w:rsidRPr="00122D9E">
        <w:rPr>
          <w:rFonts w:ascii="Times New Roman" w:hAnsi="Times New Roman" w:cs="Times New Roman"/>
          <w:bCs/>
        </w:rPr>
        <w:t>% ulatuses seoses hoogustunud spordi- ja kultuuri</w:t>
      </w:r>
      <w:r w:rsidR="00976459">
        <w:rPr>
          <w:rFonts w:ascii="Times New Roman" w:hAnsi="Times New Roman" w:cs="Times New Roman"/>
          <w:bCs/>
        </w:rPr>
        <w:t>tegevusega</w:t>
      </w:r>
      <w:r w:rsidRPr="00122D9E">
        <w:rPr>
          <w:rFonts w:ascii="Times New Roman" w:hAnsi="Times New Roman" w:cs="Times New Roman"/>
          <w:bCs/>
        </w:rPr>
        <w:t xml:space="preserve">. </w:t>
      </w:r>
      <w:r w:rsidR="00976459">
        <w:rPr>
          <w:rFonts w:ascii="Times New Roman" w:hAnsi="Times New Roman" w:cs="Times New Roman"/>
          <w:bCs/>
        </w:rPr>
        <w:t>Suuremad spordisündmused on</w:t>
      </w:r>
      <w:r w:rsidR="00ED5D8D">
        <w:rPr>
          <w:rFonts w:ascii="Times New Roman" w:hAnsi="Times New Roman" w:cs="Times New Roman"/>
          <w:bCs/>
        </w:rPr>
        <w:t xml:space="preserve"> rattaüritus</w:t>
      </w:r>
      <w:r w:rsidR="00976459">
        <w:rPr>
          <w:rFonts w:ascii="Times New Roman" w:hAnsi="Times New Roman" w:cs="Times New Roman"/>
          <w:bCs/>
        </w:rPr>
        <w:t xml:space="preserve"> Muhu Sõõr,</w:t>
      </w:r>
      <w:r w:rsidRPr="00122D9E">
        <w:rPr>
          <w:rFonts w:ascii="Times New Roman" w:hAnsi="Times New Roman" w:cs="Times New Roman"/>
          <w:bCs/>
        </w:rPr>
        <w:t xml:space="preserve"> </w:t>
      </w:r>
      <w:r w:rsidR="00976459">
        <w:rPr>
          <w:rFonts w:ascii="Times New Roman" w:hAnsi="Times New Roman" w:cs="Times New Roman"/>
          <w:bCs/>
        </w:rPr>
        <w:t xml:space="preserve">Muhu Jooks, </w:t>
      </w:r>
      <w:r w:rsidRPr="00122D9E">
        <w:rPr>
          <w:rFonts w:ascii="Times New Roman" w:hAnsi="Times New Roman" w:cs="Times New Roman"/>
          <w:bCs/>
        </w:rPr>
        <w:t>külade spordipäev, matka</w:t>
      </w:r>
      <w:r w:rsidR="00976459">
        <w:rPr>
          <w:rFonts w:ascii="Times New Roman" w:hAnsi="Times New Roman" w:cs="Times New Roman"/>
          <w:bCs/>
        </w:rPr>
        <w:t>päevad</w:t>
      </w:r>
      <w:r w:rsidRPr="00122D9E">
        <w:rPr>
          <w:rFonts w:ascii="Times New Roman" w:hAnsi="Times New Roman" w:cs="Times New Roman"/>
          <w:bCs/>
        </w:rPr>
        <w:t xml:space="preserve"> jne.</w:t>
      </w:r>
      <w:r w:rsidR="00B10000">
        <w:rPr>
          <w:rFonts w:ascii="Times New Roman" w:hAnsi="Times New Roman" w:cs="Times New Roman"/>
          <w:bCs/>
        </w:rPr>
        <w:t xml:space="preserve"> Suuremad kultuurisündmused on Vabariigi aastapäeva tähistamine, </w:t>
      </w:r>
      <w:proofErr w:type="spellStart"/>
      <w:r w:rsidR="00B10000">
        <w:rPr>
          <w:rFonts w:ascii="Times New Roman" w:hAnsi="Times New Roman" w:cs="Times New Roman"/>
          <w:bCs/>
        </w:rPr>
        <w:t>ülevallaline</w:t>
      </w:r>
      <w:proofErr w:type="spellEnd"/>
      <w:r w:rsidR="00B10000">
        <w:rPr>
          <w:rFonts w:ascii="Times New Roman" w:hAnsi="Times New Roman" w:cs="Times New Roman"/>
          <w:bCs/>
        </w:rPr>
        <w:t xml:space="preserve"> jaanituli, aastalõpupidu jne.</w:t>
      </w:r>
    </w:p>
    <w:p w14:paraId="34BE71C8" w14:textId="77777777" w:rsidR="000746F0" w:rsidRPr="00122D9E" w:rsidRDefault="000746F0" w:rsidP="00122D9E">
      <w:pPr>
        <w:rPr>
          <w:rFonts w:ascii="Times New Roman" w:hAnsi="Times New Roman" w:cs="Times New Roman"/>
          <w:bCs/>
        </w:rPr>
      </w:pPr>
      <w:r w:rsidRPr="00122D9E">
        <w:rPr>
          <w:rFonts w:ascii="Times New Roman" w:hAnsi="Times New Roman" w:cs="Times New Roman"/>
          <w:bCs/>
        </w:rPr>
        <w:t>Tegevusala infoleht hõlmab ajaleht „Muhulane“ väljaandmist ja Muhu uudiste toimetamist.</w:t>
      </w:r>
    </w:p>
    <w:p w14:paraId="2574EC54" w14:textId="2B6C5219" w:rsidR="000746F0" w:rsidRPr="00122D9E" w:rsidRDefault="000746F0" w:rsidP="00122D9E">
      <w:pPr>
        <w:rPr>
          <w:rFonts w:ascii="Times New Roman" w:hAnsi="Times New Roman" w:cs="Times New Roman"/>
          <w:bCs/>
        </w:rPr>
      </w:pPr>
      <w:r w:rsidRPr="00122D9E">
        <w:rPr>
          <w:rFonts w:ascii="Times New Roman" w:hAnsi="Times New Roman" w:cs="Times New Roman"/>
          <w:bCs/>
        </w:rPr>
        <w:t>Tegevusala muu vaba aeg, kultuur ja religioon sisaldab toetusi, mille eesmärk on toetada erinevate MTÜ-de jm isikute projektide omaosalusi objektidele ja sündmustele</w:t>
      </w:r>
      <w:r w:rsidR="00B10000">
        <w:rPr>
          <w:rFonts w:ascii="Times New Roman" w:hAnsi="Times New Roman" w:cs="Times New Roman"/>
          <w:bCs/>
        </w:rPr>
        <w:t xml:space="preserve"> sh külavanemate õppereisi, külaliikumise toetamist jne.</w:t>
      </w:r>
    </w:p>
    <w:p w14:paraId="6F61C4CE" w14:textId="77777777" w:rsidR="000746F0" w:rsidRPr="00122D9E" w:rsidRDefault="000746F0" w:rsidP="00122D9E">
      <w:pPr>
        <w:rPr>
          <w:rFonts w:ascii="Times New Roman" w:hAnsi="Times New Roman" w:cs="Times New Roman"/>
          <w:b/>
        </w:rPr>
      </w:pPr>
      <w:r w:rsidRPr="00122D9E">
        <w:rPr>
          <w:rFonts w:ascii="Times New Roman" w:hAnsi="Times New Roman" w:cs="Times New Roman"/>
          <w:b/>
        </w:rPr>
        <w:t>Haridus</w:t>
      </w:r>
    </w:p>
    <w:p w14:paraId="6E90098B" w14:textId="77777777" w:rsidR="007810C5" w:rsidRDefault="000746F0" w:rsidP="00122D9E">
      <w:pPr>
        <w:rPr>
          <w:rFonts w:ascii="Times New Roman" w:hAnsi="Times New Roman" w:cs="Times New Roman"/>
        </w:rPr>
      </w:pPr>
      <w:r w:rsidRPr="00122D9E">
        <w:rPr>
          <w:rFonts w:ascii="Times New Roman" w:hAnsi="Times New Roman" w:cs="Times New Roman"/>
        </w:rPr>
        <w:t xml:space="preserve">Kulude eelarve kokku on </w:t>
      </w:r>
      <w:r w:rsidR="00ED5D8D">
        <w:rPr>
          <w:rFonts w:ascii="Times New Roman" w:hAnsi="Times New Roman" w:cs="Times New Roman"/>
        </w:rPr>
        <w:t>2 047 503</w:t>
      </w:r>
      <w:r w:rsidRPr="00122D9E">
        <w:rPr>
          <w:rFonts w:ascii="Times New Roman" w:hAnsi="Times New Roman" w:cs="Times New Roman"/>
        </w:rPr>
        <w:t xml:space="preserve"> eurot. Eelarve suureneb võrreldes 202</w:t>
      </w:r>
      <w:r w:rsidR="00ED5D8D">
        <w:rPr>
          <w:rFonts w:ascii="Times New Roman" w:hAnsi="Times New Roman" w:cs="Times New Roman"/>
        </w:rPr>
        <w:t>5</w:t>
      </w:r>
      <w:r w:rsidRPr="00122D9E">
        <w:rPr>
          <w:rFonts w:ascii="Times New Roman" w:hAnsi="Times New Roman" w:cs="Times New Roman"/>
        </w:rPr>
        <w:t xml:space="preserve">. aasta eelarvega </w:t>
      </w:r>
      <w:r w:rsidR="00ED5D8D">
        <w:rPr>
          <w:rFonts w:ascii="Times New Roman" w:hAnsi="Times New Roman" w:cs="Times New Roman"/>
        </w:rPr>
        <w:t>4,28</w:t>
      </w:r>
      <w:r w:rsidRPr="00122D9E">
        <w:rPr>
          <w:rFonts w:ascii="Times New Roman" w:hAnsi="Times New Roman" w:cs="Times New Roman"/>
        </w:rPr>
        <w:t>%. Siin kajastuvad lasteaia ja põhikooli personali töötasud, kulud koolitranspordile ja koolitoidule ning teistelt omavalitsustelt haridusteenuse ostmise kulud.</w:t>
      </w:r>
      <w:r w:rsidR="007810C5">
        <w:rPr>
          <w:rFonts w:ascii="Times New Roman" w:hAnsi="Times New Roman" w:cs="Times New Roman"/>
        </w:rPr>
        <w:t xml:space="preserve"> </w:t>
      </w:r>
    </w:p>
    <w:p w14:paraId="6C5940A7" w14:textId="249EEE87" w:rsidR="007810C5" w:rsidRDefault="007810C5" w:rsidP="00122D9E">
      <w:pPr>
        <w:rPr>
          <w:rFonts w:ascii="Times New Roman" w:hAnsi="Times New Roman" w:cs="Times New Roman"/>
        </w:rPr>
      </w:pPr>
      <w:r>
        <w:rPr>
          <w:rFonts w:ascii="Times New Roman" w:hAnsi="Times New Roman" w:cs="Times New Roman"/>
        </w:rPr>
        <w:t xml:space="preserve">Lasteaia kulude kasv (12,96%) </w:t>
      </w:r>
      <w:r w:rsidR="00B10000">
        <w:rPr>
          <w:rFonts w:ascii="Times New Roman" w:hAnsi="Times New Roman" w:cs="Times New Roman"/>
        </w:rPr>
        <w:t xml:space="preserve">on </w:t>
      </w:r>
      <w:r>
        <w:rPr>
          <w:rFonts w:ascii="Times New Roman" w:hAnsi="Times New Roman" w:cs="Times New Roman"/>
        </w:rPr>
        <w:t xml:space="preserve">seotud õpetajate alampalga kasvuga. Esialgse info kohaselt on õpetajate alampalk 2026. aastal 1970 eurot. </w:t>
      </w:r>
    </w:p>
    <w:p w14:paraId="56ACA520" w14:textId="5E2B2A0F" w:rsidR="000746F0" w:rsidRPr="00122D9E" w:rsidRDefault="007810C5" w:rsidP="00122D9E">
      <w:pPr>
        <w:rPr>
          <w:rFonts w:ascii="Times New Roman" w:hAnsi="Times New Roman" w:cs="Times New Roman"/>
        </w:rPr>
      </w:pPr>
      <w:r>
        <w:rPr>
          <w:rFonts w:ascii="Times New Roman" w:hAnsi="Times New Roman" w:cs="Times New Roman"/>
        </w:rPr>
        <w:lastRenderedPageBreak/>
        <w:t xml:space="preserve">Põhikooli kulud üldises pildis küll vähenevad seoses spordihalli kulude </w:t>
      </w:r>
      <w:r w:rsidR="00B10000">
        <w:rPr>
          <w:rFonts w:ascii="Times New Roman" w:hAnsi="Times New Roman" w:cs="Times New Roman"/>
        </w:rPr>
        <w:t>kajastamine teisel tegevusalal</w:t>
      </w:r>
      <w:r>
        <w:rPr>
          <w:rFonts w:ascii="Times New Roman" w:hAnsi="Times New Roman" w:cs="Times New Roman"/>
        </w:rPr>
        <w:t xml:space="preserve">, kuid üldiselt on palgakulud </w:t>
      </w:r>
      <w:r w:rsidR="00B10000">
        <w:rPr>
          <w:rFonts w:ascii="Times New Roman" w:hAnsi="Times New Roman" w:cs="Times New Roman"/>
        </w:rPr>
        <w:t xml:space="preserve">kasvanud </w:t>
      </w:r>
      <w:r>
        <w:rPr>
          <w:rFonts w:ascii="Times New Roman" w:hAnsi="Times New Roman" w:cs="Times New Roman"/>
        </w:rPr>
        <w:t>seo</w:t>
      </w:r>
      <w:r w:rsidR="00B10000">
        <w:rPr>
          <w:rFonts w:ascii="Times New Roman" w:hAnsi="Times New Roman" w:cs="Times New Roman"/>
        </w:rPr>
        <w:t>ses</w:t>
      </w:r>
      <w:r>
        <w:rPr>
          <w:rFonts w:ascii="Times New Roman" w:hAnsi="Times New Roman" w:cs="Times New Roman"/>
        </w:rPr>
        <w:t xml:space="preserve"> õpetajate alampalga</w:t>
      </w:r>
      <w:r w:rsidR="00B10000">
        <w:rPr>
          <w:rFonts w:ascii="Times New Roman" w:hAnsi="Times New Roman" w:cs="Times New Roman"/>
        </w:rPr>
        <w:t xml:space="preserve"> tõusuga</w:t>
      </w:r>
      <w:r>
        <w:rPr>
          <w:rFonts w:ascii="Times New Roman" w:hAnsi="Times New Roman" w:cs="Times New Roman"/>
        </w:rPr>
        <w:t xml:space="preserve">. </w:t>
      </w:r>
    </w:p>
    <w:p w14:paraId="3847A36D" w14:textId="6707BF7A" w:rsidR="000746F0" w:rsidRPr="00122D9E" w:rsidRDefault="000746F0" w:rsidP="00122D9E">
      <w:pPr>
        <w:rPr>
          <w:rFonts w:ascii="Times New Roman" w:hAnsi="Times New Roman" w:cs="Times New Roman"/>
        </w:rPr>
      </w:pPr>
      <w:r w:rsidRPr="00122D9E">
        <w:rPr>
          <w:rFonts w:ascii="Times New Roman" w:hAnsi="Times New Roman" w:cs="Times New Roman"/>
        </w:rPr>
        <w:t xml:space="preserve">Gümnaasiumide kohamaksud </w:t>
      </w:r>
      <w:r w:rsidR="007810C5">
        <w:rPr>
          <w:rFonts w:ascii="Times New Roman" w:hAnsi="Times New Roman" w:cs="Times New Roman"/>
        </w:rPr>
        <w:t xml:space="preserve">vähenevad, sest </w:t>
      </w:r>
      <w:r w:rsidRPr="00122D9E">
        <w:rPr>
          <w:rFonts w:ascii="Times New Roman" w:hAnsi="Times New Roman" w:cs="Times New Roman"/>
        </w:rPr>
        <w:t>õpilas</w:t>
      </w:r>
      <w:r w:rsidR="007810C5">
        <w:rPr>
          <w:rFonts w:ascii="Times New Roman" w:hAnsi="Times New Roman" w:cs="Times New Roman"/>
        </w:rPr>
        <w:t xml:space="preserve">i on rohkem asunud õppima </w:t>
      </w:r>
      <w:r w:rsidR="00B10000">
        <w:rPr>
          <w:rFonts w:ascii="Times New Roman" w:hAnsi="Times New Roman" w:cs="Times New Roman"/>
        </w:rPr>
        <w:t>riigi</w:t>
      </w:r>
      <w:r w:rsidR="007810C5">
        <w:rPr>
          <w:rFonts w:ascii="Times New Roman" w:hAnsi="Times New Roman" w:cs="Times New Roman"/>
        </w:rPr>
        <w:t>güm</w:t>
      </w:r>
      <w:r w:rsidR="008A2A67">
        <w:rPr>
          <w:rFonts w:ascii="Times New Roman" w:hAnsi="Times New Roman" w:cs="Times New Roman"/>
        </w:rPr>
        <w:t>n</w:t>
      </w:r>
      <w:r w:rsidR="007810C5">
        <w:rPr>
          <w:rFonts w:ascii="Times New Roman" w:hAnsi="Times New Roman" w:cs="Times New Roman"/>
        </w:rPr>
        <w:t>aasiumidesse</w:t>
      </w:r>
      <w:r w:rsidRPr="00122D9E">
        <w:rPr>
          <w:rFonts w:ascii="Times New Roman" w:hAnsi="Times New Roman" w:cs="Times New Roman"/>
        </w:rPr>
        <w:t>.</w:t>
      </w:r>
    </w:p>
    <w:p w14:paraId="2EDD7E02" w14:textId="33F28D67" w:rsidR="00B10000" w:rsidRPr="00B10000" w:rsidRDefault="000746F0" w:rsidP="00B10000">
      <w:pPr>
        <w:rPr>
          <w:rFonts w:ascii="Times New Roman" w:hAnsi="Times New Roman" w:cs="Times New Roman"/>
        </w:rPr>
      </w:pPr>
      <w:r w:rsidRPr="00122D9E">
        <w:rPr>
          <w:rFonts w:ascii="Times New Roman" w:hAnsi="Times New Roman" w:cs="Times New Roman"/>
        </w:rPr>
        <w:t xml:space="preserve">Põhikooli kohamaksud teistele omavalitsustele suurenevad </w:t>
      </w:r>
      <w:r w:rsidR="007810C5">
        <w:rPr>
          <w:rFonts w:ascii="Times New Roman" w:hAnsi="Times New Roman" w:cs="Times New Roman"/>
        </w:rPr>
        <w:t>6,42</w:t>
      </w:r>
      <w:r w:rsidRPr="00122D9E">
        <w:rPr>
          <w:rFonts w:ascii="Times New Roman" w:hAnsi="Times New Roman" w:cs="Times New Roman"/>
        </w:rPr>
        <w:t xml:space="preserve">%. </w:t>
      </w:r>
      <w:r w:rsidR="00B10000">
        <w:rPr>
          <w:rFonts w:ascii="Times New Roman" w:hAnsi="Times New Roman" w:cs="Times New Roman"/>
        </w:rPr>
        <w:t xml:space="preserve">Mõned </w:t>
      </w:r>
      <w:r w:rsidRPr="00122D9E">
        <w:rPr>
          <w:rFonts w:ascii="Times New Roman" w:hAnsi="Times New Roman" w:cs="Times New Roman"/>
        </w:rPr>
        <w:t>Muhu lapsed õpivad teiste</w:t>
      </w:r>
      <w:r w:rsidR="00B10000">
        <w:rPr>
          <w:rFonts w:ascii="Times New Roman" w:hAnsi="Times New Roman" w:cs="Times New Roman"/>
        </w:rPr>
        <w:t xml:space="preserve"> omavalitsuste</w:t>
      </w:r>
      <w:r w:rsidRPr="00122D9E">
        <w:rPr>
          <w:rFonts w:ascii="Times New Roman" w:hAnsi="Times New Roman" w:cs="Times New Roman"/>
        </w:rPr>
        <w:t xml:space="preserve"> põhikoolides </w:t>
      </w:r>
      <w:r w:rsidR="00B10000" w:rsidRPr="00B10000">
        <w:rPr>
          <w:rFonts w:ascii="Times New Roman" w:hAnsi="Times New Roman" w:cs="Times New Roman"/>
        </w:rPr>
        <w:t>ning nende eest tasume kinnitatud õpilaskoha maksumuse alusel</w:t>
      </w:r>
      <w:r w:rsidR="00B10000">
        <w:rPr>
          <w:rFonts w:ascii="Times New Roman" w:hAnsi="Times New Roman" w:cs="Times New Roman"/>
        </w:rPr>
        <w:t>, mis on 116 eurot kuus.</w:t>
      </w:r>
    </w:p>
    <w:p w14:paraId="7B7E1A64" w14:textId="7E7428FC" w:rsidR="000746F0" w:rsidRPr="00122D9E" w:rsidRDefault="000746F0" w:rsidP="00122D9E">
      <w:pPr>
        <w:rPr>
          <w:rFonts w:ascii="Times New Roman" w:hAnsi="Times New Roman" w:cs="Times New Roman"/>
        </w:rPr>
      </w:pPr>
      <w:r w:rsidRPr="00122D9E">
        <w:rPr>
          <w:rFonts w:ascii="Times New Roman" w:hAnsi="Times New Roman" w:cs="Times New Roman"/>
        </w:rPr>
        <w:t xml:space="preserve">Noorte huvihariduses on eelarvestatud </w:t>
      </w:r>
      <w:r w:rsidR="007810C5">
        <w:rPr>
          <w:rFonts w:ascii="Times New Roman" w:hAnsi="Times New Roman" w:cs="Times New Roman"/>
        </w:rPr>
        <w:t>kasvuks 11,99%</w:t>
      </w:r>
      <w:r w:rsidRPr="00122D9E">
        <w:rPr>
          <w:rFonts w:ascii="Times New Roman" w:hAnsi="Times New Roman" w:cs="Times New Roman"/>
        </w:rPr>
        <w:t>.</w:t>
      </w:r>
      <w:r w:rsidR="007810C5">
        <w:rPr>
          <w:rFonts w:ascii="Times New Roman" w:hAnsi="Times New Roman" w:cs="Times New Roman"/>
        </w:rPr>
        <w:t xml:space="preserve"> </w:t>
      </w:r>
      <w:r w:rsidRPr="00122D9E">
        <w:rPr>
          <w:rFonts w:ascii="Times New Roman" w:hAnsi="Times New Roman" w:cs="Times New Roman"/>
        </w:rPr>
        <w:t xml:space="preserve"> Riigipoolne toetus huvitegevusele väheneb, vahe kaetakse valla omavahenditest. </w:t>
      </w:r>
    </w:p>
    <w:p w14:paraId="36AD0F9B" w14:textId="54BA37CD" w:rsidR="004C3ECD" w:rsidRPr="004C3ECD" w:rsidRDefault="000746F0" w:rsidP="004C3ECD">
      <w:pPr>
        <w:rPr>
          <w:rFonts w:ascii="Times New Roman" w:hAnsi="Times New Roman" w:cs="Times New Roman"/>
        </w:rPr>
      </w:pPr>
      <w:r w:rsidRPr="00122D9E">
        <w:rPr>
          <w:rFonts w:ascii="Times New Roman" w:hAnsi="Times New Roman" w:cs="Times New Roman"/>
        </w:rPr>
        <w:t xml:space="preserve">Põhikooli toitlustamise toiduainete kuludeks on eelarvestatud </w:t>
      </w:r>
      <w:r w:rsidR="007810C5">
        <w:rPr>
          <w:rFonts w:ascii="Times New Roman" w:hAnsi="Times New Roman" w:cs="Times New Roman"/>
        </w:rPr>
        <w:t>45 000</w:t>
      </w:r>
      <w:r w:rsidRPr="00122D9E">
        <w:rPr>
          <w:rFonts w:ascii="Times New Roman" w:hAnsi="Times New Roman" w:cs="Times New Roman"/>
        </w:rPr>
        <w:t xml:space="preserve"> eurot. Riik eraldab koolitoidule toetusena 22 </w:t>
      </w:r>
      <w:r w:rsidR="00ED5D8D">
        <w:rPr>
          <w:rFonts w:ascii="Times New Roman" w:hAnsi="Times New Roman" w:cs="Times New Roman"/>
        </w:rPr>
        <w:t>225</w:t>
      </w:r>
      <w:r w:rsidRPr="00122D9E">
        <w:rPr>
          <w:rFonts w:ascii="Times New Roman" w:hAnsi="Times New Roman" w:cs="Times New Roman"/>
        </w:rPr>
        <w:t xml:space="preserve"> eurot</w:t>
      </w:r>
      <w:r w:rsidR="004C3ECD">
        <w:rPr>
          <w:rFonts w:ascii="Times New Roman" w:hAnsi="Times New Roman" w:cs="Times New Roman"/>
        </w:rPr>
        <w:t xml:space="preserve">. </w:t>
      </w:r>
      <w:r w:rsidR="004C3ECD" w:rsidRPr="004C3ECD">
        <w:rPr>
          <w:rFonts w:ascii="Times New Roman" w:hAnsi="Times New Roman" w:cs="Times New Roman"/>
        </w:rPr>
        <w:t xml:space="preserve">Suurenemine </w:t>
      </w:r>
      <w:r w:rsidR="004C3ECD">
        <w:rPr>
          <w:rFonts w:ascii="Times New Roman" w:hAnsi="Times New Roman" w:cs="Times New Roman"/>
        </w:rPr>
        <w:t xml:space="preserve">on </w:t>
      </w:r>
      <w:r w:rsidR="004C3ECD" w:rsidRPr="004C3ECD">
        <w:rPr>
          <w:rFonts w:ascii="Times New Roman" w:hAnsi="Times New Roman" w:cs="Times New Roman"/>
        </w:rPr>
        <w:t xml:space="preserve">tingitud toiduainete üldisest hinnatõusust ning koolitoidule esitavate nõuete </w:t>
      </w:r>
      <w:r w:rsidR="004C3ECD">
        <w:rPr>
          <w:rFonts w:ascii="Times New Roman" w:hAnsi="Times New Roman" w:cs="Times New Roman"/>
        </w:rPr>
        <w:t>muutumisest</w:t>
      </w:r>
      <w:r w:rsidR="004C3ECD" w:rsidRPr="004C3ECD">
        <w:rPr>
          <w:rFonts w:ascii="Times New Roman" w:hAnsi="Times New Roman" w:cs="Times New Roman"/>
        </w:rPr>
        <w:t>.</w:t>
      </w:r>
    </w:p>
    <w:p w14:paraId="7321BBDB" w14:textId="77777777" w:rsidR="000746F0" w:rsidRPr="00122D9E" w:rsidRDefault="000746F0" w:rsidP="00122D9E">
      <w:pPr>
        <w:rPr>
          <w:rFonts w:ascii="Times New Roman" w:hAnsi="Times New Roman" w:cs="Times New Roman"/>
          <w:b/>
        </w:rPr>
      </w:pPr>
      <w:r w:rsidRPr="00122D9E">
        <w:rPr>
          <w:rFonts w:ascii="Times New Roman" w:hAnsi="Times New Roman" w:cs="Times New Roman"/>
          <w:b/>
        </w:rPr>
        <w:t>Sotsiaalne kaitse</w:t>
      </w:r>
    </w:p>
    <w:p w14:paraId="16A26A25" w14:textId="14D59C00" w:rsidR="000746F0" w:rsidRPr="00122D9E" w:rsidRDefault="000746F0" w:rsidP="00122D9E">
      <w:pPr>
        <w:rPr>
          <w:rFonts w:ascii="Times New Roman" w:hAnsi="Times New Roman" w:cs="Times New Roman"/>
        </w:rPr>
      </w:pPr>
      <w:r w:rsidRPr="00122D9E">
        <w:rPr>
          <w:rFonts w:ascii="Times New Roman" w:hAnsi="Times New Roman" w:cs="Times New Roman"/>
        </w:rPr>
        <w:t xml:space="preserve">Kulude eelarve kokku </w:t>
      </w:r>
      <w:r w:rsidR="008A2A67">
        <w:rPr>
          <w:rFonts w:ascii="Times New Roman" w:hAnsi="Times New Roman" w:cs="Times New Roman"/>
        </w:rPr>
        <w:t>380 916</w:t>
      </w:r>
      <w:r w:rsidRPr="00122D9E">
        <w:rPr>
          <w:rFonts w:ascii="Times New Roman" w:hAnsi="Times New Roman" w:cs="Times New Roman"/>
        </w:rPr>
        <w:t xml:space="preserve"> eurot. Eelarve suureneb võrreldes 202</w:t>
      </w:r>
      <w:r w:rsidR="008A2A67">
        <w:rPr>
          <w:rFonts w:ascii="Times New Roman" w:hAnsi="Times New Roman" w:cs="Times New Roman"/>
        </w:rPr>
        <w:t>5</w:t>
      </w:r>
      <w:r w:rsidRPr="00122D9E">
        <w:rPr>
          <w:rFonts w:ascii="Times New Roman" w:hAnsi="Times New Roman" w:cs="Times New Roman"/>
        </w:rPr>
        <w:t xml:space="preserve">. aasta eelarvega </w:t>
      </w:r>
      <w:r w:rsidR="008A2A67">
        <w:rPr>
          <w:rFonts w:ascii="Times New Roman" w:hAnsi="Times New Roman" w:cs="Times New Roman"/>
        </w:rPr>
        <w:t>1,93</w:t>
      </w:r>
      <w:r w:rsidRPr="00122D9E">
        <w:rPr>
          <w:rFonts w:ascii="Times New Roman" w:hAnsi="Times New Roman" w:cs="Times New Roman"/>
        </w:rPr>
        <w:t xml:space="preserve">%. Suurenemine on seotud </w:t>
      </w:r>
      <w:proofErr w:type="spellStart"/>
      <w:r w:rsidRPr="00122D9E">
        <w:rPr>
          <w:rFonts w:ascii="Times New Roman" w:hAnsi="Times New Roman" w:cs="Times New Roman"/>
        </w:rPr>
        <w:t>üldhooldusteenuste</w:t>
      </w:r>
      <w:proofErr w:type="spellEnd"/>
      <w:r w:rsidRPr="00122D9E">
        <w:rPr>
          <w:rFonts w:ascii="Times New Roman" w:hAnsi="Times New Roman" w:cs="Times New Roman"/>
        </w:rPr>
        <w:t xml:space="preserve"> kulude kasvuga seoses riigi poolt kehtestatud pikaajalise hoolduse korraldamisega. </w:t>
      </w:r>
    </w:p>
    <w:p w14:paraId="6FCECF9A" w14:textId="77777777" w:rsidR="000746F0" w:rsidRPr="00122D9E" w:rsidRDefault="000746F0" w:rsidP="00122D9E">
      <w:pPr>
        <w:rPr>
          <w:rFonts w:ascii="Times New Roman" w:hAnsi="Times New Roman" w:cs="Times New Roman"/>
        </w:rPr>
      </w:pPr>
      <w:r w:rsidRPr="00122D9E">
        <w:rPr>
          <w:rFonts w:ascii="Times New Roman" w:hAnsi="Times New Roman" w:cs="Times New Roman"/>
        </w:rPr>
        <w:t xml:space="preserve">Muu puuetega inimeste sotsiaalne kaitse sisaldab hooldaja- ning hooldustoetuse kulusid ning toetuseid puuetega inimestele. </w:t>
      </w:r>
    </w:p>
    <w:p w14:paraId="6BFF2FB1" w14:textId="0689CA30" w:rsidR="000746F0" w:rsidRPr="00122D9E" w:rsidRDefault="000746F0" w:rsidP="00122D9E">
      <w:pPr>
        <w:rPr>
          <w:rFonts w:ascii="Times New Roman" w:hAnsi="Times New Roman" w:cs="Times New Roman"/>
        </w:rPr>
      </w:pPr>
      <w:r w:rsidRPr="00122D9E">
        <w:rPr>
          <w:rFonts w:ascii="Times New Roman" w:hAnsi="Times New Roman" w:cs="Times New Roman"/>
        </w:rPr>
        <w:t>Muhu valla hoolduskomponendi piirmäär on 600 eurot</w:t>
      </w:r>
      <w:r w:rsidR="008A2A67">
        <w:rPr>
          <w:rFonts w:ascii="Times New Roman" w:hAnsi="Times New Roman" w:cs="Times New Roman"/>
        </w:rPr>
        <w:t>, kinnitatud 2025. aastaks ja seda muuta ei ole plaanis</w:t>
      </w:r>
      <w:r w:rsidRPr="00122D9E">
        <w:rPr>
          <w:rFonts w:ascii="Times New Roman" w:hAnsi="Times New Roman" w:cs="Times New Roman"/>
        </w:rPr>
        <w:t xml:space="preserve">. </w:t>
      </w:r>
      <w:proofErr w:type="spellStart"/>
      <w:r w:rsidRPr="00122D9E">
        <w:rPr>
          <w:rFonts w:ascii="Times New Roman" w:hAnsi="Times New Roman" w:cs="Times New Roman"/>
        </w:rPr>
        <w:t>Üldhooldusteenuste</w:t>
      </w:r>
      <w:proofErr w:type="spellEnd"/>
      <w:r w:rsidRPr="00122D9E">
        <w:rPr>
          <w:rFonts w:ascii="Times New Roman" w:hAnsi="Times New Roman" w:cs="Times New Roman"/>
        </w:rPr>
        <w:t xml:space="preserve"> eelarves on arvestatud 30 inimes</w:t>
      </w:r>
      <w:r w:rsidR="004C3ECD">
        <w:rPr>
          <w:rFonts w:ascii="Times New Roman" w:hAnsi="Times New Roman" w:cs="Times New Roman"/>
        </w:rPr>
        <w:t>e</w:t>
      </w:r>
      <w:r w:rsidRPr="00122D9E">
        <w:rPr>
          <w:rFonts w:ascii="Times New Roman" w:hAnsi="Times New Roman" w:cs="Times New Roman"/>
        </w:rPr>
        <w:t xml:space="preserve"> 12 kuu</w:t>
      </w:r>
      <w:r w:rsidR="004C3ECD">
        <w:rPr>
          <w:rFonts w:ascii="Times New Roman" w:hAnsi="Times New Roman" w:cs="Times New Roman"/>
        </w:rPr>
        <w:t xml:space="preserve"> hoolduskuludega</w:t>
      </w:r>
      <w:r w:rsidRPr="00122D9E">
        <w:rPr>
          <w:rFonts w:ascii="Times New Roman" w:hAnsi="Times New Roman" w:cs="Times New Roman"/>
        </w:rPr>
        <w:t xml:space="preserve">, mille alusel tuleb vallal tasuda pikaajalise hoolduse eest 216 000 eurot. Eelarvesse on veel lisatud muudeks kuludeks  10 000 eurot, mis peab vajadusel katma transpordikulusid, haigla arveid, hoolduse kulusid, mis on üle piirhinna, jne. </w:t>
      </w:r>
    </w:p>
    <w:p w14:paraId="1E3B13CF" w14:textId="72546A6A" w:rsidR="000746F0" w:rsidRPr="00122D9E" w:rsidRDefault="000746F0" w:rsidP="00122D9E">
      <w:pPr>
        <w:rPr>
          <w:rFonts w:ascii="Times New Roman" w:eastAsia="Times New Roman" w:hAnsi="Times New Roman" w:cs="Times New Roman"/>
        </w:rPr>
      </w:pPr>
      <w:r w:rsidRPr="00122D9E">
        <w:rPr>
          <w:rFonts w:ascii="Times New Roman" w:hAnsi="Times New Roman" w:cs="Times New Roman"/>
        </w:rPr>
        <w:t xml:space="preserve">Muu eakate sotsiaalne kaitse on koduhooldus- ja sotsiaaltransporditeenuse korraldamise kulud. </w:t>
      </w:r>
      <w:r w:rsidR="008A2A67">
        <w:rPr>
          <w:rFonts w:ascii="Times New Roman" w:hAnsi="Times New Roman" w:cs="Times New Roman"/>
        </w:rPr>
        <w:t xml:space="preserve">Suurenemine seotud sõiduki vahetusega – 2026. aasta oktoobris lõppeb senine kasutusrent, ning vallavalitsuse kavade kohaselt on plaanis </w:t>
      </w:r>
      <w:r w:rsidR="004C3ECD">
        <w:rPr>
          <w:rFonts w:ascii="Times New Roman" w:hAnsi="Times New Roman" w:cs="Times New Roman"/>
        </w:rPr>
        <w:t xml:space="preserve">auto </w:t>
      </w:r>
      <w:r w:rsidR="008A2A67">
        <w:rPr>
          <w:rFonts w:ascii="Times New Roman" w:hAnsi="Times New Roman" w:cs="Times New Roman"/>
        </w:rPr>
        <w:t>välja vahetada.</w:t>
      </w:r>
    </w:p>
    <w:p w14:paraId="5B73B6C0" w14:textId="1E5152D2" w:rsidR="000746F0" w:rsidRPr="00122D9E" w:rsidRDefault="000746F0" w:rsidP="00122D9E">
      <w:pPr>
        <w:rPr>
          <w:rFonts w:ascii="Times New Roman" w:eastAsia="Times New Roman" w:hAnsi="Times New Roman" w:cs="Times New Roman"/>
        </w:rPr>
      </w:pPr>
      <w:r w:rsidRPr="00122D9E">
        <w:rPr>
          <w:rFonts w:ascii="Times New Roman" w:eastAsia="Times New Roman" w:hAnsi="Times New Roman" w:cs="Times New Roman"/>
        </w:rPr>
        <w:t>Muu perekondade ja laste sotsiaalne kaitse on sünnitoetused (a` 500 eurot), õppetoetused  (a`</w:t>
      </w:r>
      <w:r w:rsidR="00785A35">
        <w:rPr>
          <w:rFonts w:ascii="Times New Roman" w:eastAsia="Times New Roman" w:hAnsi="Times New Roman" w:cs="Times New Roman"/>
        </w:rPr>
        <w:t> </w:t>
      </w:r>
      <w:r w:rsidRPr="00122D9E">
        <w:rPr>
          <w:rFonts w:ascii="Times New Roman" w:eastAsia="Times New Roman" w:hAnsi="Times New Roman" w:cs="Times New Roman"/>
        </w:rPr>
        <w:t>70 eurot); ühekordsed sotsiaaltoetused, matusetoetus (a`</w:t>
      </w:r>
      <w:r w:rsidR="00785A35">
        <w:rPr>
          <w:rFonts w:ascii="Times New Roman" w:eastAsia="Times New Roman" w:hAnsi="Times New Roman" w:cs="Times New Roman"/>
        </w:rPr>
        <w:t xml:space="preserve"> </w:t>
      </w:r>
      <w:r w:rsidRPr="00122D9E">
        <w:rPr>
          <w:rFonts w:ascii="Times New Roman" w:eastAsia="Times New Roman" w:hAnsi="Times New Roman" w:cs="Times New Roman"/>
        </w:rPr>
        <w:t>350 eurot), ranitsatoetus  (a` 250 eurot). Sotsiaalteenused on tasud lepingulistele teenuste pakkujatele, laste jõulupakid, abivahendite renditasud  jm. ühekordsed sotsiaalteenuste kulud.</w:t>
      </w:r>
    </w:p>
    <w:p w14:paraId="0136D9B1" w14:textId="77777777" w:rsidR="000746F0" w:rsidRPr="00122D9E" w:rsidRDefault="000746F0" w:rsidP="00122D9E">
      <w:pPr>
        <w:rPr>
          <w:rFonts w:ascii="Times New Roman" w:eastAsia="Times New Roman" w:hAnsi="Times New Roman" w:cs="Times New Roman"/>
        </w:rPr>
      </w:pPr>
      <w:r w:rsidRPr="00122D9E">
        <w:rPr>
          <w:rFonts w:ascii="Times New Roman" w:eastAsia="Times New Roman" w:hAnsi="Times New Roman" w:cs="Times New Roman"/>
        </w:rPr>
        <w:t>Eluasemeteenused sotsiaalsetele riskirühmadele on Hellamaa Kruusiaugu sotsiaaleluruumi majanduskulud.</w:t>
      </w:r>
    </w:p>
    <w:p w14:paraId="304A0B08" w14:textId="3BC2C5D5" w:rsidR="000746F0" w:rsidRPr="00122D9E" w:rsidRDefault="000746F0" w:rsidP="00122D9E">
      <w:pPr>
        <w:rPr>
          <w:rFonts w:ascii="Times New Roman" w:eastAsia="Times New Roman" w:hAnsi="Times New Roman" w:cs="Times New Roman"/>
        </w:rPr>
      </w:pPr>
      <w:r w:rsidRPr="00122D9E">
        <w:rPr>
          <w:rFonts w:ascii="Times New Roman" w:eastAsia="Times New Roman" w:hAnsi="Times New Roman" w:cs="Times New Roman"/>
        </w:rPr>
        <w:t xml:space="preserve">Riikliku toimetulekutoetuse esialgne arvestuslik summa on </w:t>
      </w:r>
      <w:r w:rsidR="008A2A67">
        <w:rPr>
          <w:rFonts w:ascii="Times New Roman" w:eastAsia="Times New Roman" w:hAnsi="Times New Roman" w:cs="Times New Roman"/>
        </w:rPr>
        <w:t>7 716</w:t>
      </w:r>
      <w:r w:rsidRPr="00122D9E">
        <w:rPr>
          <w:rFonts w:ascii="Times New Roman" w:eastAsia="Times New Roman" w:hAnsi="Times New Roman" w:cs="Times New Roman"/>
        </w:rPr>
        <w:t xml:space="preserve"> eurot, </w:t>
      </w:r>
      <w:r w:rsidR="008A2A67">
        <w:rPr>
          <w:rFonts w:ascii="Times New Roman" w:eastAsia="Times New Roman" w:hAnsi="Times New Roman" w:cs="Times New Roman"/>
        </w:rPr>
        <w:t>mis kaetaks</w:t>
      </w:r>
      <w:r w:rsidRPr="00122D9E">
        <w:rPr>
          <w:rFonts w:ascii="Times New Roman" w:eastAsia="Times New Roman" w:hAnsi="Times New Roman" w:cs="Times New Roman"/>
        </w:rPr>
        <w:t xml:space="preserve"> toetusfondi </w:t>
      </w:r>
      <w:r w:rsidR="008A2A67">
        <w:rPr>
          <w:rFonts w:ascii="Times New Roman" w:eastAsia="Times New Roman" w:hAnsi="Times New Roman" w:cs="Times New Roman"/>
        </w:rPr>
        <w:t xml:space="preserve">eraldise </w:t>
      </w:r>
      <w:r w:rsidRPr="00122D9E">
        <w:rPr>
          <w:rFonts w:ascii="Times New Roman" w:eastAsia="Times New Roman" w:hAnsi="Times New Roman" w:cs="Times New Roman"/>
        </w:rPr>
        <w:t>kaudu.</w:t>
      </w:r>
    </w:p>
    <w:p w14:paraId="2396006F" w14:textId="52DE4191" w:rsidR="000746F0" w:rsidRDefault="000746F0" w:rsidP="00122D9E">
      <w:pPr>
        <w:rPr>
          <w:rFonts w:ascii="Times New Roman" w:eastAsia="Times New Roman" w:hAnsi="Times New Roman" w:cs="Times New Roman"/>
        </w:rPr>
      </w:pPr>
      <w:r w:rsidRPr="00122D9E">
        <w:rPr>
          <w:rFonts w:ascii="Times New Roman" w:eastAsia="Times New Roman" w:hAnsi="Times New Roman" w:cs="Times New Roman"/>
        </w:rPr>
        <w:t xml:space="preserve">Muu sotsiaalne riskirühmade kaitse on ravikindlustuseta inimeste esmatasandi ravikulud. </w:t>
      </w:r>
    </w:p>
    <w:p w14:paraId="1B5CFB78" w14:textId="55B685A1" w:rsidR="00CB6EC5" w:rsidRDefault="00CB6EC5" w:rsidP="00CB6EC5">
      <w:pPr>
        <w:pStyle w:val="Pealkiri1"/>
        <w:rPr>
          <w:rFonts w:ascii="Times New Roman" w:hAnsi="Times New Roman" w:cs="Times New Roman"/>
          <w:sz w:val="24"/>
          <w:szCs w:val="24"/>
        </w:rPr>
      </w:pPr>
      <w:bookmarkStart w:id="5" w:name="_Toc215156721"/>
      <w:r w:rsidRPr="00CB6EC5">
        <w:rPr>
          <w:rFonts w:ascii="Times New Roman" w:hAnsi="Times New Roman" w:cs="Times New Roman"/>
          <w:sz w:val="24"/>
          <w:szCs w:val="24"/>
        </w:rPr>
        <w:lastRenderedPageBreak/>
        <w:t>Muhu valla 2026. aasta investeerimistegevus</w:t>
      </w:r>
      <w:bookmarkEnd w:id="5"/>
    </w:p>
    <w:tbl>
      <w:tblPr>
        <w:tblStyle w:val="Kontuurtabel"/>
        <w:tblW w:w="0" w:type="auto"/>
        <w:tblLook w:val="04A0" w:firstRow="1" w:lastRow="0" w:firstColumn="1" w:lastColumn="0" w:noHBand="0" w:noVBand="1"/>
      </w:tblPr>
      <w:tblGrid>
        <w:gridCol w:w="3539"/>
        <w:gridCol w:w="1559"/>
        <w:gridCol w:w="1701"/>
        <w:gridCol w:w="1701"/>
      </w:tblGrid>
      <w:tr w:rsidR="00B37DA1" w14:paraId="1F522FF4" w14:textId="07DBE4AF" w:rsidTr="0006667D">
        <w:tc>
          <w:tcPr>
            <w:tcW w:w="3539" w:type="dxa"/>
          </w:tcPr>
          <w:p w14:paraId="12A95E5C" w14:textId="77777777" w:rsidR="00B37DA1" w:rsidRDefault="00B37DA1" w:rsidP="00B37DA1"/>
        </w:tc>
        <w:tc>
          <w:tcPr>
            <w:tcW w:w="1559" w:type="dxa"/>
          </w:tcPr>
          <w:p w14:paraId="0695B303" w14:textId="3206759B" w:rsidR="00B37DA1" w:rsidRDefault="00B37DA1" w:rsidP="00B37DA1">
            <w:r w:rsidRPr="00C94880">
              <w:rPr>
                <w:rFonts w:ascii="Times New Roman" w:hAnsi="Times New Roman" w:cs="Times New Roman"/>
                <w:b/>
                <w:sz w:val="24"/>
                <w:szCs w:val="24"/>
              </w:rPr>
              <w:t>Eelarve 2026</w:t>
            </w:r>
          </w:p>
        </w:tc>
        <w:tc>
          <w:tcPr>
            <w:tcW w:w="1701" w:type="dxa"/>
          </w:tcPr>
          <w:p w14:paraId="3801276C" w14:textId="3CDA893C" w:rsidR="00B37DA1" w:rsidRDefault="00B37DA1" w:rsidP="00B37DA1">
            <w:r w:rsidRPr="00C94880">
              <w:rPr>
                <w:rFonts w:ascii="Times New Roman" w:hAnsi="Times New Roman" w:cs="Times New Roman"/>
                <w:b/>
                <w:sz w:val="24"/>
                <w:szCs w:val="24"/>
              </w:rPr>
              <w:t>Eelarve 2025</w:t>
            </w:r>
          </w:p>
        </w:tc>
        <w:tc>
          <w:tcPr>
            <w:tcW w:w="1701" w:type="dxa"/>
          </w:tcPr>
          <w:p w14:paraId="19E0B3DD" w14:textId="6F33B9DE" w:rsidR="00B37DA1" w:rsidRPr="00C94880" w:rsidRDefault="00B37DA1" w:rsidP="00B37DA1">
            <w:pPr>
              <w:rPr>
                <w:rFonts w:ascii="Times New Roman" w:hAnsi="Times New Roman" w:cs="Times New Roman"/>
                <w:b/>
              </w:rPr>
            </w:pPr>
            <w:r w:rsidRPr="00C62D51">
              <w:rPr>
                <w:rFonts w:ascii="Times New Roman" w:hAnsi="Times New Roman" w:cs="Times New Roman"/>
                <w:b/>
                <w:bCs/>
                <w:sz w:val="24"/>
                <w:szCs w:val="24"/>
              </w:rPr>
              <w:t>Täitmine 2024</w:t>
            </w:r>
          </w:p>
        </w:tc>
      </w:tr>
      <w:tr w:rsidR="00C47E96" w14:paraId="78D2248B" w14:textId="77777777" w:rsidTr="0006667D">
        <w:tc>
          <w:tcPr>
            <w:tcW w:w="3539" w:type="dxa"/>
          </w:tcPr>
          <w:p w14:paraId="1BFFC5B0" w14:textId="2441A9F3" w:rsidR="00C47E96" w:rsidRDefault="00C47E96" w:rsidP="00B37DA1">
            <w:r>
              <w:t>Investeerimistegevus kokku</w:t>
            </w:r>
          </w:p>
        </w:tc>
        <w:tc>
          <w:tcPr>
            <w:tcW w:w="1559" w:type="dxa"/>
          </w:tcPr>
          <w:p w14:paraId="3E4FB14D" w14:textId="68B353E7" w:rsidR="00C47E96" w:rsidRPr="00C47E96" w:rsidRDefault="00C47E96" w:rsidP="00C47E96">
            <w:pPr>
              <w:jc w:val="right"/>
              <w:rPr>
                <w:rFonts w:ascii="Times New Roman" w:hAnsi="Times New Roman" w:cs="Times New Roman"/>
                <w:b/>
                <w:sz w:val="24"/>
                <w:szCs w:val="24"/>
              </w:rPr>
            </w:pPr>
            <w:r w:rsidRPr="00CC4987">
              <w:rPr>
                <w:rFonts w:ascii="Times New Roman" w:hAnsi="Times New Roman" w:cs="Times New Roman"/>
                <w:b/>
                <w:bCs/>
                <w:sz w:val="24"/>
                <w:szCs w:val="24"/>
              </w:rPr>
              <w:t>-</w:t>
            </w:r>
            <w:r>
              <w:rPr>
                <w:rFonts w:ascii="Times New Roman" w:hAnsi="Times New Roman" w:cs="Times New Roman"/>
                <w:b/>
                <w:bCs/>
                <w:sz w:val="24"/>
                <w:szCs w:val="24"/>
              </w:rPr>
              <w:t>823 697</w:t>
            </w:r>
          </w:p>
        </w:tc>
        <w:tc>
          <w:tcPr>
            <w:tcW w:w="1701" w:type="dxa"/>
          </w:tcPr>
          <w:p w14:paraId="1251B1F0" w14:textId="0A96E2D9" w:rsidR="00C47E96" w:rsidRPr="00C47E96" w:rsidRDefault="00C47E96" w:rsidP="00C47E96">
            <w:pPr>
              <w:jc w:val="right"/>
              <w:rPr>
                <w:rFonts w:ascii="Times New Roman" w:hAnsi="Times New Roman" w:cs="Times New Roman"/>
                <w:b/>
                <w:sz w:val="24"/>
                <w:szCs w:val="24"/>
              </w:rPr>
            </w:pPr>
            <w:r w:rsidRPr="00C47E96">
              <w:rPr>
                <w:rFonts w:ascii="Times New Roman" w:hAnsi="Times New Roman" w:cs="Times New Roman"/>
                <w:b/>
                <w:sz w:val="24"/>
                <w:szCs w:val="24"/>
              </w:rPr>
              <w:t>-686 045</w:t>
            </w:r>
          </w:p>
        </w:tc>
        <w:tc>
          <w:tcPr>
            <w:tcW w:w="1701" w:type="dxa"/>
          </w:tcPr>
          <w:p w14:paraId="63240B4B" w14:textId="0E655018" w:rsidR="00C47E96" w:rsidRPr="00C47E96" w:rsidRDefault="00C47E96" w:rsidP="00C47E96">
            <w:pPr>
              <w:jc w:val="right"/>
              <w:rPr>
                <w:rFonts w:ascii="Times New Roman" w:hAnsi="Times New Roman" w:cs="Times New Roman"/>
                <w:b/>
                <w:bCs/>
                <w:sz w:val="24"/>
                <w:szCs w:val="24"/>
              </w:rPr>
            </w:pPr>
            <w:r w:rsidRPr="00C47E96">
              <w:rPr>
                <w:rFonts w:ascii="Times New Roman" w:hAnsi="Times New Roman" w:cs="Times New Roman"/>
                <w:b/>
                <w:bCs/>
                <w:sz w:val="24"/>
                <w:szCs w:val="24"/>
              </w:rPr>
              <w:t>-405 768</w:t>
            </w:r>
          </w:p>
        </w:tc>
      </w:tr>
      <w:tr w:rsidR="00B37DA1" w14:paraId="10C04816" w14:textId="5C60F828" w:rsidTr="0006667D">
        <w:tc>
          <w:tcPr>
            <w:tcW w:w="3539" w:type="dxa"/>
          </w:tcPr>
          <w:p w14:paraId="183C67AF" w14:textId="02648B9A" w:rsidR="00B37DA1" w:rsidRDefault="00B37DA1" w:rsidP="00B37DA1">
            <w:r w:rsidRPr="00CC4987">
              <w:rPr>
                <w:rFonts w:ascii="Times New Roman" w:hAnsi="Times New Roman" w:cs="Times New Roman"/>
                <w:sz w:val="24"/>
                <w:szCs w:val="24"/>
              </w:rPr>
              <w:t>Põhivara müük (+)</w:t>
            </w:r>
          </w:p>
        </w:tc>
        <w:tc>
          <w:tcPr>
            <w:tcW w:w="1559" w:type="dxa"/>
          </w:tcPr>
          <w:p w14:paraId="6062580C" w14:textId="664C4F7C" w:rsidR="00B37DA1" w:rsidRDefault="00B37DA1" w:rsidP="00B37DA1">
            <w:pPr>
              <w:jc w:val="right"/>
            </w:pPr>
            <w:r>
              <w:rPr>
                <w:rFonts w:ascii="Times New Roman" w:hAnsi="Times New Roman" w:cs="Times New Roman"/>
                <w:sz w:val="24"/>
                <w:szCs w:val="24"/>
              </w:rPr>
              <w:t>80</w:t>
            </w:r>
            <w:r w:rsidRPr="00CC4987">
              <w:rPr>
                <w:rFonts w:ascii="Times New Roman" w:hAnsi="Times New Roman" w:cs="Times New Roman"/>
                <w:sz w:val="24"/>
                <w:szCs w:val="24"/>
              </w:rPr>
              <w:t xml:space="preserve"> 000</w:t>
            </w:r>
          </w:p>
        </w:tc>
        <w:tc>
          <w:tcPr>
            <w:tcW w:w="1701" w:type="dxa"/>
          </w:tcPr>
          <w:p w14:paraId="37D8BC65" w14:textId="18923F43" w:rsidR="00B37DA1" w:rsidRDefault="00B37DA1" w:rsidP="00B37DA1">
            <w:pPr>
              <w:jc w:val="right"/>
            </w:pPr>
            <w:r>
              <w:rPr>
                <w:rFonts w:ascii="Times New Roman" w:hAnsi="Times New Roman" w:cs="Times New Roman"/>
                <w:sz w:val="24"/>
                <w:szCs w:val="24"/>
              </w:rPr>
              <w:t>25</w:t>
            </w:r>
            <w:r w:rsidRPr="00CC4987">
              <w:rPr>
                <w:rFonts w:ascii="Times New Roman" w:hAnsi="Times New Roman" w:cs="Times New Roman"/>
                <w:sz w:val="24"/>
                <w:szCs w:val="24"/>
              </w:rPr>
              <w:t xml:space="preserve"> 000</w:t>
            </w:r>
          </w:p>
        </w:tc>
        <w:tc>
          <w:tcPr>
            <w:tcW w:w="1701" w:type="dxa"/>
          </w:tcPr>
          <w:p w14:paraId="0F1CEC54" w14:textId="047ACCF4" w:rsidR="00B37DA1" w:rsidRPr="00C47E96" w:rsidRDefault="00B37DA1" w:rsidP="00B37DA1">
            <w:pPr>
              <w:jc w:val="right"/>
              <w:rPr>
                <w:rFonts w:ascii="Times New Roman" w:hAnsi="Times New Roman" w:cs="Times New Roman"/>
                <w:sz w:val="24"/>
                <w:szCs w:val="24"/>
              </w:rPr>
            </w:pPr>
            <w:r w:rsidRPr="00C47E96">
              <w:rPr>
                <w:rFonts w:ascii="Times New Roman" w:hAnsi="Times New Roman" w:cs="Times New Roman"/>
                <w:sz w:val="24"/>
                <w:szCs w:val="24"/>
              </w:rPr>
              <w:t>4 000</w:t>
            </w:r>
          </w:p>
        </w:tc>
      </w:tr>
      <w:tr w:rsidR="00B37DA1" w14:paraId="4CC53B4D" w14:textId="63A3052A" w:rsidTr="0006667D">
        <w:tc>
          <w:tcPr>
            <w:tcW w:w="3539" w:type="dxa"/>
          </w:tcPr>
          <w:p w14:paraId="0BF244EC" w14:textId="4580DC54" w:rsidR="00B37DA1" w:rsidRPr="00CC4987" w:rsidRDefault="00B37DA1" w:rsidP="00B37DA1">
            <w:pPr>
              <w:rPr>
                <w:rFonts w:ascii="Times New Roman" w:hAnsi="Times New Roman" w:cs="Times New Roman"/>
              </w:rPr>
            </w:pPr>
            <w:r w:rsidRPr="00CC4987">
              <w:rPr>
                <w:rFonts w:ascii="Times New Roman" w:hAnsi="Times New Roman" w:cs="Times New Roman"/>
                <w:sz w:val="24"/>
                <w:szCs w:val="24"/>
              </w:rPr>
              <w:t>Põhivara soetus (-)</w:t>
            </w:r>
          </w:p>
        </w:tc>
        <w:tc>
          <w:tcPr>
            <w:tcW w:w="1559" w:type="dxa"/>
          </w:tcPr>
          <w:p w14:paraId="684AC1C3" w14:textId="7B9156CF" w:rsidR="00B37DA1" w:rsidRDefault="00B37DA1" w:rsidP="00B37DA1">
            <w:pPr>
              <w:jc w:val="right"/>
              <w:rPr>
                <w:rFonts w:ascii="Times New Roman" w:hAnsi="Times New Roman" w:cs="Times New Roman"/>
              </w:rPr>
            </w:pPr>
            <w:r w:rsidRPr="00CC4987">
              <w:rPr>
                <w:rFonts w:ascii="Times New Roman" w:hAnsi="Times New Roman" w:cs="Times New Roman"/>
                <w:sz w:val="24"/>
                <w:szCs w:val="24"/>
              </w:rPr>
              <w:t>-</w:t>
            </w:r>
            <w:r>
              <w:rPr>
                <w:rFonts w:ascii="Times New Roman" w:hAnsi="Times New Roman" w:cs="Times New Roman"/>
                <w:sz w:val="24"/>
                <w:szCs w:val="24"/>
              </w:rPr>
              <w:t>1 104 022</w:t>
            </w:r>
          </w:p>
        </w:tc>
        <w:tc>
          <w:tcPr>
            <w:tcW w:w="1701" w:type="dxa"/>
          </w:tcPr>
          <w:p w14:paraId="16F8403E" w14:textId="11BC2A4E" w:rsidR="00B37DA1" w:rsidRDefault="00B37DA1" w:rsidP="00B37DA1">
            <w:pPr>
              <w:jc w:val="right"/>
              <w:rPr>
                <w:rFonts w:ascii="Times New Roman" w:hAnsi="Times New Roman" w:cs="Times New Roman"/>
              </w:rPr>
            </w:pPr>
            <w:r w:rsidRPr="00CC4987">
              <w:rPr>
                <w:rFonts w:ascii="Times New Roman" w:hAnsi="Times New Roman" w:cs="Times New Roman"/>
                <w:sz w:val="24"/>
                <w:szCs w:val="24"/>
              </w:rPr>
              <w:t>-</w:t>
            </w:r>
            <w:r>
              <w:rPr>
                <w:rFonts w:ascii="Times New Roman" w:hAnsi="Times New Roman" w:cs="Times New Roman"/>
                <w:sz w:val="24"/>
                <w:szCs w:val="24"/>
              </w:rPr>
              <w:t>1 068 800</w:t>
            </w:r>
          </w:p>
        </w:tc>
        <w:tc>
          <w:tcPr>
            <w:tcW w:w="1701" w:type="dxa"/>
          </w:tcPr>
          <w:p w14:paraId="000A145F" w14:textId="2CB89F0F" w:rsidR="00B37DA1" w:rsidRPr="00C47E96" w:rsidRDefault="00B37DA1" w:rsidP="00B37DA1">
            <w:pPr>
              <w:jc w:val="right"/>
              <w:rPr>
                <w:rFonts w:ascii="Times New Roman" w:hAnsi="Times New Roman" w:cs="Times New Roman"/>
                <w:sz w:val="24"/>
                <w:szCs w:val="24"/>
              </w:rPr>
            </w:pPr>
            <w:r w:rsidRPr="00C47E96">
              <w:rPr>
                <w:rFonts w:ascii="Times New Roman" w:hAnsi="Times New Roman" w:cs="Times New Roman"/>
                <w:sz w:val="24"/>
                <w:szCs w:val="24"/>
              </w:rPr>
              <w:t>-432 292</w:t>
            </w:r>
          </w:p>
        </w:tc>
      </w:tr>
      <w:tr w:rsidR="00B37DA1" w14:paraId="6D6FC339" w14:textId="1DBC3A82" w:rsidTr="0006667D">
        <w:tc>
          <w:tcPr>
            <w:tcW w:w="3539" w:type="dxa"/>
          </w:tcPr>
          <w:p w14:paraId="7611B1EA" w14:textId="73A149A1" w:rsidR="00B37DA1" w:rsidRPr="00CC4987" w:rsidRDefault="00B37DA1" w:rsidP="00B37DA1">
            <w:pPr>
              <w:rPr>
                <w:rFonts w:ascii="Times New Roman" w:hAnsi="Times New Roman" w:cs="Times New Roman"/>
              </w:rPr>
            </w:pPr>
            <w:r w:rsidRPr="00CC4987">
              <w:rPr>
                <w:rFonts w:ascii="Times New Roman" w:hAnsi="Times New Roman" w:cs="Times New Roman"/>
                <w:sz w:val="24"/>
                <w:szCs w:val="24"/>
              </w:rPr>
              <w:t>Põhivara soetuseks saadav sihtfinantseerimine (+)</w:t>
            </w:r>
          </w:p>
        </w:tc>
        <w:tc>
          <w:tcPr>
            <w:tcW w:w="1559" w:type="dxa"/>
          </w:tcPr>
          <w:p w14:paraId="1FE3457C" w14:textId="0D92A34C" w:rsidR="00B37DA1" w:rsidRPr="00CC4987" w:rsidRDefault="00B37DA1" w:rsidP="00B37DA1">
            <w:pPr>
              <w:jc w:val="right"/>
              <w:rPr>
                <w:rFonts w:ascii="Times New Roman" w:hAnsi="Times New Roman" w:cs="Times New Roman"/>
              </w:rPr>
            </w:pPr>
            <w:r>
              <w:rPr>
                <w:rFonts w:ascii="Times New Roman" w:hAnsi="Times New Roman" w:cs="Times New Roman"/>
                <w:sz w:val="24"/>
                <w:szCs w:val="24"/>
              </w:rPr>
              <w:t>284 540</w:t>
            </w:r>
          </w:p>
        </w:tc>
        <w:tc>
          <w:tcPr>
            <w:tcW w:w="1701" w:type="dxa"/>
          </w:tcPr>
          <w:p w14:paraId="6CED7A0A" w14:textId="4D8F4D2F" w:rsidR="00B37DA1" w:rsidRPr="00CC4987" w:rsidRDefault="00B37DA1" w:rsidP="00B37DA1">
            <w:pPr>
              <w:jc w:val="right"/>
              <w:rPr>
                <w:rFonts w:ascii="Times New Roman" w:hAnsi="Times New Roman" w:cs="Times New Roman"/>
              </w:rPr>
            </w:pPr>
            <w:r>
              <w:rPr>
                <w:rFonts w:ascii="Times New Roman" w:hAnsi="Times New Roman" w:cs="Times New Roman"/>
                <w:sz w:val="24"/>
                <w:szCs w:val="24"/>
              </w:rPr>
              <w:t>467 7</w:t>
            </w:r>
            <w:r w:rsidRPr="00CC4987">
              <w:rPr>
                <w:rFonts w:ascii="Times New Roman" w:hAnsi="Times New Roman" w:cs="Times New Roman"/>
                <w:sz w:val="24"/>
                <w:szCs w:val="24"/>
              </w:rPr>
              <w:t>00</w:t>
            </w:r>
          </w:p>
        </w:tc>
        <w:tc>
          <w:tcPr>
            <w:tcW w:w="1701" w:type="dxa"/>
          </w:tcPr>
          <w:p w14:paraId="591D5755" w14:textId="317E43C0" w:rsidR="00B37DA1" w:rsidRPr="00C47E96" w:rsidRDefault="00B37DA1" w:rsidP="00B37DA1">
            <w:pPr>
              <w:jc w:val="right"/>
              <w:rPr>
                <w:rFonts w:ascii="Times New Roman" w:hAnsi="Times New Roman" w:cs="Times New Roman"/>
                <w:sz w:val="24"/>
                <w:szCs w:val="24"/>
              </w:rPr>
            </w:pPr>
            <w:r w:rsidRPr="00C47E96">
              <w:rPr>
                <w:rFonts w:ascii="Times New Roman" w:hAnsi="Times New Roman" w:cs="Times New Roman"/>
                <w:sz w:val="24"/>
                <w:szCs w:val="24"/>
              </w:rPr>
              <w:t>82 476</w:t>
            </w:r>
          </w:p>
        </w:tc>
      </w:tr>
      <w:tr w:rsidR="00B37DA1" w14:paraId="7C0E4421" w14:textId="55AC31A4" w:rsidTr="0006667D">
        <w:tc>
          <w:tcPr>
            <w:tcW w:w="3539" w:type="dxa"/>
          </w:tcPr>
          <w:p w14:paraId="28F3D03C" w14:textId="4A58AAB0" w:rsidR="00B37DA1" w:rsidRPr="00CC4987" w:rsidRDefault="00B37DA1" w:rsidP="00B37DA1">
            <w:pPr>
              <w:rPr>
                <w:rFonts w:ascii="Times New Roman" w:hAnsi="Times New Roman" w:cs="Times New Roman"/>
              </w:rPr>
            </w:pPr>
            <w:r w:rsidRPr="00CC4987">
              <w:rPr>
                <w:rFonts w:ascii="Times New Roman" w:hAnsi="Times New Roman" w:cs="Times New Roman"/>
                <w:sz w:val="24"/>
                <w:szCs w:val="24"/>
              </w:rPr>
              <w:t>Põhivara soetuseks antav sihtfinantseerimine (-)</w:t>
            </w:r>
          </w:p>
        </w:tc>
        <w:tc>
          <w:tcPr>
            <w:tcW w:w="1559" w:type="dxa"/>
          </w:tcPr>
          <w:p w14:paraId="2C88447F" w14:textId="469906B7" w:rsidR="00B37DA1" w:rsidRDefault="00B37DA1" w:rsidP="00B37DA1">
            <w:pPr>
              <w:jc w:val="right"/>
              <w:rPr>
                <w:rFonts w:ascii="Times New Roman" w:hAnsi="Times New Roman" w:cs="Times New Roman"/>
              </w:rPr>
            </w:pPr>
            <w:r w:rsidRPr="00CC4987">
              <w:rPr>
                <w:rFonts w:ascii="Times New Roman" w:hAnsi="Times New Roman" w:cs="Times New Roman"/>
                <w:sz w:val="24"/>
                <w:szCs w:val="24"/>
              </w:rPr>
              <w:t>-50 000</w:t>
            </w:r>
          </w:p>
        </w:tc>
        <w:tc>
          <w:tcPr>
            <w:tcW w:w="1701" w:type="dxa"/>
          </w:tcPr>
          <w:p w14:paraId="02B8868B" w14:textId="77A38015" w:rsidR="00B37DA1" w:rsidRDefault="00B37DA1" w:rsidP="00B37DA1">
            <w:pPr>
              <w:jc w:val="right"/>
              <w:rPr>
                <w:rFonts w:ascii="Times New Roman" w:hAnsi="Times New Roman" w:cs="Times New Roman"/>
              </w:rPr>
            </w:pPr>
            <w:r w:rsidRPr="00CC4987">
              <w:rPr>
                <w:rFonts w:ascii="Times New Roman" w:hAnsi="Times New Roman" w:cs="Times New Roman"/>
                <w:sz w:val="24"/>
                <w:szCs w:val="24"/>
              </w:rPr>
              <w:t>-</w:t>
            </w:r>
            <w:r>
              <w:rPr>
                <w:rFonts w:ascii="Times New Roman" w:hAnsi="Times New Roman" w:cs="Times New Roman"/>
                <w:sz w:val="24"/>
                <w:szCs w:val="24"/>
              </w:rPr>
              <w:t>77 2</w:t>
            </w:r>
            <w:r w:rsidRPr="00CC4987">
              <w:rPr>
                <w:rFonts w:ascii="Times New Roman" w:hAnsi="Times New Roman" w:cs="Times New Roman"/>
                <w:sz w:val="24"/>
                <w:szCs w:val="24"/>
              </w:rPr>
              <w:t>00</w:t>
            </w:r>
          </w:p>
        </w:tc>
        <w:tc>
          <w:tcPr>
            <w:tcW w:w="1701" w:type="dxa"/>
          </w:tcPr>
          <w:p w14:paraId="49F951A5" w14:textId="7F69C9F0" w:rsidR="00B37DA1" w:rsidRPr="00C47E96" w:rsidRDefault="00C47E96" w:rsidP="00B37DA1">
            <w:pPr>
              <w:jc w:val="right"/>
              <w:rPr>
                <w:rFonts w:ascii="Times New Roman" w:hAnsi="Times New Roman" w:cs="Times New Roman"/>
                <w:sz w:val="24"/>
                <w:szCs w:val="24"/>
              </w:rPr>
            </w:pPr>
            <w:r>
              <w:rPr>
                <w:rFonts w:ascii="Times New Roman" w:hAnsi="Times New Roman" w:cs="Times New Roman"/>
                <w:sz w:val="24"/>
                <w:szCs w:val="24"/>
              </w:rPr>
              <w:t>-41 581</w:t>
            </w:r>
          </w:p>
        </w:tc>
      </w:tr>
      <w:tr w:rsidR="00B37DA1" w14:paraId="3DDFB630" w14:textId="7CBE0473" w:rsidTr="0006667D">
        <w:tc>
          <w:tcPr>
            <w:tcW w:w="3539" w:type="dxa"/>
          </w:tcPr>
          <w:p w14:paraId="72BDC29D" w14:textId="4A5D2CCC" w:rsidR="00B37DA1" w:rsidRPr="00CC4987" w:rsidRDefault="00B37DA1" w:rsidP="00B37DA1">
            <w:pPr>
              <w:rPr>
                <w:rFonts w:ascii="Times New Roman" w:hAnsi="Times New Roman" w:cs="Times New Roman"/>
              </w:rPr>
            </w:pPr>
            <w:r w:rsidRPr="00CC4987">
              <w:rPr>
                <w:rFonts w:ascii="Times New Roman" w:hAnsi="Times New Roman" w:cs="Times New Roman"/>
                <w:sz w:val="24"/>
                <w:szCs w:val="24"/>
              </w:rPr>
              <w:t>Finantstulud (+)</w:t>
            </w:r>
          </w:p>
        </w:tc>
        <w:tc>
          <w:tcPr>
            <w:tcW w:w="1559" w:type="dxa"/>
          </w:tcPr>
          <w:p w14:paraId="74DFF52C" w14:textId="738C7462" w:rsidR="00B37DA1" w:rsidRPr="00CC4987" w:rsidRDefault="00B37DA1" w:rsidP="00B37DA1">
            <w:pPr>
              <w:jc w:val="right"/>
              <w:rPr>
                <w:rFonts w:ascii="Times New Roman" w:hAnsi="Times New Roman" w:cs="Times New Roman"/>
              </w:rPr>
            </w:pPr>
            <w:r>
              <w:rPr>
                <w:rFonts w:ascii="Times New Roman" w:hAnsi="Times New Roman" w:cs="Times New Roman"/>
                <w:sz w:val="24"/>
                <w:szCs w:val="24"/>
              </w:rPr>
              <w:t>3 000</w:t>
            </w:r>
          </w:p>
        </w:tc>
        <w:tc>
          <w:tcPr>
            <w:tcW w:w="1701" w:type="dxa"/>
          </w:tcPr>
          <w:p w14:paraId="4ECD87CE" w14:textId="6E59D17B" w:rsidR="00B37DA1" w:rsidRPr="00CC4987" w:rsidRDefault="00B37DA1" w:rsidP="00B37DA1">
            <w:pPr>
              <w:jc w:val="right"/>
              <w:rPr>
                <w:rFonts w:ascii="Times New Roman" w:hAnsi="Times New Roman" w:cs="Times New Roman"/>
              </w:rPr>
            </w:pPr>
            <w:r>
              <w:rPr>
                <w:rFonts w:ascii="Times New Roman" w:hAnsi="Times New Roman" w:cs="Times New Roman"/>
                <w:sz w:val="24"/>
                <w:szCs w:val="24"/>
              </w:rPr>
              <w:t>7 000</w:t>
            </w:r>
          </w:p>
        </w:tc>
        <w:tc>
          <w:tcPr>
            <w:tcW w:w="1701" w:type="dxa"/>
          </w:tcPr>
          <w:p w14:paraId="20BDA3FE" w14:textId="67439F93" w:rsidR="00B37DA1" w:rsidRPr="00C47E96" w:rsidRDefault="00C47E96" w:rsidP="00B37DA1">
            <w:pPr>
              <w:jc w:val="right"/>
              <w:rPr>
                <w:rFonts w:ascii="Times New Roman" w:hAnsi="Times New Roman" w:cs="Times New Roman"/>
                <w:sz w:val="24"/>
                <w:szCs w:val="24"/>
              </w:rPr>
            </w:pPr>
            <w:r>
              <w:rPr>
                <w:rFonts w:ascii="Times New Roman" w:hAnsi="Times New Roman" w:cs="Times New Roman"/>
                <w:sz w:val="24"/>
                <w:szCs w:val="24"/>
              </w:rPr>
              <w:t>7 016</w:t>
            </w:r>
          </w:p>
        </w:tc>
      </w:tr>
      <w:tr w:rsidR="00B37DA1" w14:paraId="2B0A7BE5" w14:textId="264916A0" w:rsidTr="0006667D">
        <w:tc>
          <w:tcPr>
            <w:tcW w:w="3539" w:type="dxa"/>
          </w:tcPr>
          <w:p w14:paraId="2D6E717B" w14:textId="4C3FBFD8" w:rsidR="00B37DA1" w:rsidRPr="00CC4987" w:rsidRDefault="00B37DA1" w:rsidP="00B37DA1">
            <w:pPr>
              <w:rPr>
                <w:rFonts w:ascii="Times New Roman" w:hAnsi="Times New Roman" w:cs="Times New Roman"/>
              </w:rPr>
            </w:pPr>
            <w:r w:rsidRPr="00CC4987">
              <w:rPr>
                <w:rFonts w:ascii="Times New Roman" w:hAnsi="Times New Roman" w:cs="Times New Roman"/>
                <w:sz w:val="24"/>
                <w:szCs w:val="24"/>
              </w:rPr>
              <w:t>Finantskulud (-)</w:t>
            </w:r>
          </w:p>
        </w:tc>
        <w:tc>
          <w:tcPr>
            <w:tcW w:w="1559" w:type="dxa"/>
          </w:tcPr>
          <w:p w14:paraId="010448A4" w14:textId="44AF93C7" w:rsidR="00B37DA1" w:rsidRDefault="00B37DA1" w:rsidP="00B37DA1">
            <w:pPr>
              <w:jc w:val="right"/>
              <w:rPr>
                <w:rFonts w:ascii="Times New Roman" w:hAnsi="Times New Roman" w:cs="Times New Roman"/>
              </w:rPr>
            </w:pPr>
            <w:r w:rsidRPr="00CC4987">
              <w:rPr>
                <w:rFonts w:ascii="Times New Roman" w:hAnsi="Times New Roman" w:cs="Times New Roman"/>
                <w:sz w:val="24"/>
                <w:szCs w:val="24"/>
              </w:rPr>
              <w:t>-</w:t>
            </w:r>
            <w:r>
              <w:rPr>
                <w:rFonts w:ascii="Times New Roman" w:hAnsi="Times New Roman" w:cs="Times New Roman"/>
                <w:sz w:val="24"/>
                <w:szCs w:val="24"/>
              </w:rPr>
              <w:t>37 215</w:t>
            </w:r>
          </w:p>
        </w:tc>
        <w:tc>
          <w:tcPr>
            <w:tcW w:w="1701" w:type="dxa"/>
          </w:tcPr>
          <w:p w14:paraId="1C635D99" w14:textId="1EC51468" w:rsidR="00B37DA1" w:rsidRDefault="00B37DA1" w:rsidP="00B37DA1">
            <w:pPr>
              <w:jc w:val="right"/>
              <w:rPr>
                <w:rFonts w:ascii="Times New Roman" w:hAnsi="Times New Roman" w:cs="Times New Roman"/>
              </w:rPr>
            </w:pPr>
            <w:r w:rsidRPr="00CC4987">
              <w:rPr>
                <w:rFonts w:ascii="Times New Roman" w:hAnsi="Times New Roman" w:cs="Times New Roman"/>
                <w:sz w:val="24"/>
                <w:szCs w:val="24"/>
              </w:rPr>
              <w:t>-</w:t>
            </w:r>
            <w:r>
              <w:rPr>
                <w:rFonts w:ascii="Times New Roman" w:hAnsi="Times New Roman" w:cs="Times New Roman"/>
                <w:sz w:val="24"/>
                <w:szCs w:val="24"/>
              </w:rPr>
              <w:t>39 745</w:t>
            </w:r>
          </w:p>
        </w:tc>
        <w:tc>
          <w:tcPr>
            <w:tcW w:w="1701" w:type="dxa"/>
          </w:tcPr>
          <w:p w14:paraId="5CF5B950" w14:textId="64689EC8" w:rsidR="00B37DA1" w:rsidRPr="00C47E96" w:rsidRDefault="00C47E96" w:rsidP="00B37DA1">
            <w:pPr>
              <w:jc w:val="right"/>
              <w:rPr>
                <w:rFonts w:ascii="Times New Roman" w:hAnsi="Times New Roman" w:cs="Times New Roman"/>
                <w:sz w:val="24"/>
                <w:szCs w:val="24"/>
              </w:rPr>
            </w:pPr>
            <w:r>
              <w:rPr>
                <w:rFonts w:ascii="Times New Roman" w:hAnsi="Times New Roman" w:cs="Times New Roman"/>
                <w:sz w:val="24"/>
                <w:szCs w:val="24"/>
              </w:rPr>
              <w:t>-25 387</w:t>
            </w:r>
          </w:p>
        </w:tc>
      </w:tr>
    </w:tbl>
    <w:p w14:paraId="3A279A54" w14:textId="77777777" w:rsidR="00CB6EC5" w:rsidRDefault="00CB6EC5" w:rsidP="00CB6EC5"/>
    <w:p w14:paraId="10F7F84A" w14:textId="196FD3E3" w:rsidR="0026706C" w:rsidRDefault="0026706C" w:rsidP="00CB6EC5">
      <w:pPr>
        <w:rPr>
          <w:rFonts w:ascii="Times New Roman" w:hAnsi="Times New Roman" w:cs="Times New Roman"/>
        </w:rPr>
      </w:pPr>
      <w:r w:rsidRPr="0026706C">
        <w:rPr>
          <w:rFonts w:ascii="Times New Roman" w:hAnsi="Times New Roman" w:cs="Times New Roman"/>
        </w:rPr>
        <w:t>Investeerimistegevus tegevusalade lõikes ja katteallikas</w:t>
      </w:r>
      <w:r w:rsidR="00C47E96">
        <w:rPr>
          <w:rFonts w:ascii="Times New Roman" w:hAnsi="Times New Roman" w:cs="Times New Roman"/>
        </w:rPr>
        <w:t xml:space="preserve"> planeeritud 2026. aastasse</w:t>
      </w:r>
    </w:p>
    <w:tbl>
      <w:tblPr>
        <w:tblStyle w:val="Kontuurtabel"/>
        <w:tblW w:w="0" w:type="auto"/>
        <w:tblLook w:val="04A0" w:firstRow="1" w:lastRow="0" w:firstColumn="1" w:lastColumn="0" w:noHBand="0" w:noVBand="1"/>
      </w:tblPr>
      <w:tblGrid>
        <w:gridCol w:w="3964"/>
        <w:gridCol w:w="1701"/>
        <w:gridCol w:w="3397"/>
      </w:tblGrid>
      <w:tr w:rsidR="00786727" w14:paraId="1BCAE1B8" w14:textId="77777777" w:rsidTr="004C3ECD">
        <w:tc>
          <w:tcPr>
            <w:tcW w:w="3964" w:type="dxa"/>
          </w:tcPr>
          <w:p w14:paraId="234F89F0" w14:textId="76B53736" w:rsidR="00786727" w:rsidRPr="000746F0" w:rsidRDefault="00786727" w:rsidP="00CB6EC5">
            <w:pPr>
              <w:rPr>
                <w:rFonts w:ascii="Times New Roman" w:hAnsi="Times New Roman" w:cs="Times New Roman"/>
                <w:b/>
                <w:bCs/>
                <w:sz w:val="24"/>
                <w:szCs w:val="24"/>
              </w:rPr>
            </w:pPr>
            <w:r w:rsidRPr="000746F0">
              <w:rPr>
                <w:rFonts w:ascii="Times New Roman" w:hAnsi="Times New Roman" w:cs="Times New Roman"/>
                <w:b/>
                <w:bCs/>
                <w:sz w:val="24"/>
                <w:szCs w:val="24"/>
              </w:rPr>
              <w:t>Tegevusala</w:t>
            </w:r>
            <w:r w:rsidR="000746F0">
              <w:rPr>
                <w:rFonts w:ascii="Times New Roman" w:hAnsi="Times New Roman" w:cs="Times New Roman"/>
                <w:b/>
                <w:bCs/>
                <w:sz w:val="24"/>
                <w:szCs w:val="24"/>
              </w:rPr>
              <w:t xml:space="preserve"> ja sisu</w:t>
            </w:r>
          </w:p>
        </w:tc>
        <w:tc>
          <w:tcPr>
            <w:tcW w:w="1701" w:type="dxa"/>
          </w:tcPr>
          <w:p w14:paraId="3D6B7A61" w14:textId="77E14944" w:rsidR="00786727" w:rsidRPr="000746F0" w:rsidRDefault="00786727" w:rsidP="00CB6EC5">
            <w:pPr>
              <w:rPr>
                <w:rFonts w:ascii="Times New Roman" w:hAnsi="Times New Roman" w:cs="Times New Roman"/>
                <w:b/>
                <w:bCs/>
                <w:sz w:val="24"/>
                <w:szCs w:val="24"/>
              </w:rPr>
            </w:pPr>
            <w:r w:rsidRPr="000746F0">
              <w:rPr>
                <w:rFonts w:ascii="Times New Roman" w:hAnsi="Times New Roman" w:cs="Times New Roman"/>
                <w:b/>
                <w:bCs/>
                <w:sz w:val="24"/>
                <w:szCs w:val="24"/>
              </w:rPr>
              <w:t>Investeeringu summa</w:t>
            </w:r>
          </w:p>
        </w:tc>
        <w:tc>
          <w:tcPr>
            <w:tcW w:w="3397" w:type="dxa"/>
          </w:tcPr>
          <w:p w14:paraId="5F42ABEF" w14:textId="70C66306" w:rsidR="00786727" w:rsidRPr="000746F0" w:rsidRDefault="00786727" w:rsidP="00CB6EC5">
            <w:pPr>
              <w:rPr>
                <w:rFonts w:ascii="Times New Roman" w:hAnsi="Times New Roman" w:cs="Times New Roman"/>
                <w:b/>
                <w:bCs/>
                <w:sz w:val="24"/>
                <w:szCs w:val="24"/>
              </w:rPr>
            </w:pPr>
            <w:r w:rsidRPr="000746F0">
              <w:rPr>
                <w:rFonts w:ascii="Times New Roman" w:hAnsi="Times New Roman" w:cs="Times New Roman"/>
                <w:b/>
                <w:bCs/>
                <w:sz w:val="24"/>
                <w:szCs w:val="24"/>
              </w:rPr>
              <w:t>Katteallikas</w:t>
            </w:r>
          </w:p>
        </w:tc>
      </w:tr>
      <w:tr w:rsidR="00F12C5B" w14:paraId="0535DBAB" w14:textId="77777777" w:rsidTr="004C3ECD">
        <w:tc>
          <w:tcPr>
            <w:tcW w:w="3964" w:type="dxa"/>
          </w:tcPr>
          <w:p w14:paraId="007AAA08" w14:textId="77777777" w:rsidR="00F12C5B" w:rsidRPr="004C3ECD" w:rsidRDefault="00F12C5B" w:rsidP="00F12C5B">
            <w:pPr>
              <w:rPr>
                <w:rFonts w:ascii="Times New Roman" w:hAnsi="Times New Roman" w:cs="Times New Roman"/>
                <w:bCs/>
                <w:sz w:val="24"/>
                <w:szCs w:val="24"/>
              </w:rPr>
            </w:pPr>
            <w:r w:rsidRPr="004C3ECD">
              <w:rPr>
                <w:rFonts w:ascii="Times New Roman" w:hAnsi="Times New Roman" w:cs="Times New Roman"/>
                <w:bCs/>
                <w:sz w:val="24"/>
                <w:szCs w:val="24"/>
              </w:rPr>
              <w:t xml:space="preserve">01112 Vallavalitsus </w:t>
            </w:r>
          </w:p>
          <w:p w14:paraId="3F0EA205" w14:textId="7CD9B857" w:rsidR="00F12C5B" w:rsidRPr="004C3ECD" w:rsidRDefault="00F12C5B" w:rsidP="00F12C5B">
            <w:pPr>
              <w:rPr>
                <w:rFonts w:ascii="Times New Roman" w:hAnsi="Times New Roman" w:cs="Times New Roman"/>
                <w:sz w:val="24"/>
                <w:szCs w:val="24"/>
              </w:rPr>
            </w:pPr>
            <w:r w:rsidRPr="004C3ECD">
              <w:rPr>
                <w:rFonts w:ascii="Times New Roman" w:hAnsi="Times New Roman" w:cs="Times New Roman"/>
                <w:bCs/>
                <w:sz w:val="24"/>
                <w:szCs w:val="24"/>
              </w:rPr>
              <w:t>(kruntide ettevalmistus müügiks – kommunikatsioonid)</w:t>
            </w:r>
          </w:p>
        </w:tc>
        <w:tc>
          <w:tcPr>
            <w:tcW w:w="1701" w:type="dxa"/>
          </w:tcPr>
          <w:p w14:paraId="2F6A6A24" w14:textId="5999CD31" w:rsidR="00F12C5B" w:rsidRPr="004C3ECD" w:rsidRDefault="00F12C5B" w:rsidP="00F12C5B">
            <w:pPr>
              <w:jc w:val="right"/>
              <w:rPr>
                <w:rFonts w:ascii="Times New Roman" w:hAnsi="Times New Roman" w:cs="Times New Roman"/>
                <w:sz w:val="24"/>
                <w:szCs w:val="24"/>
              </w:rPr>
            </w:pPr>
            <w:r w:rsidRPr="004C3ECD">
              <w:rPr>
                <w:rFonts w:ascii="Times New Roman" w:hAnsi="Times New Roman" w:cs="Times New Roman"/>
                <w:sz w:val="24"/>
                <w:szCs w:val="24"/>
              </w:rPr>
              <w:t>20 000</w:t>
            </w:r>
          </w:p>
        </w:tc>
        <w:tc>
          <w:tcPr>
            <w:tcW w:w="3397" w:type="dxa"/>
          </w:tcPr>
          <w:p w14:paraId="2076B621" w14:textId="5953E36F" w:rsidR="00F12C5B" w:rsidRPr="004C3ECD" w:rsidRDefault="00F12C5B" w:rsidP="00F12C5B">
            <w:pPr>
              <w:rPr>
                <w:rFonts w:ascii="Times New Roman" w:hAnsi="Times New Roman" w:cs="Times New Roman"/>
                <w:sz w:val="24"/>
                <w:szCs w:val="24"/>
              </w:rPr>
            </w:pPr>
            <w:r w:rsidRPr="004C3ECD">
              <w:rPr>
                <w:rFonts w:ascii="Times New Roman" w:hAnsi="Times New Roman" w:cs="Times New Roman"/>
                <w:sz w:val="24"/>
                <w:szCs w:val="24"/>
              </w:rPr>
              <w:t>Omavahendid</w:t>
            </w:r>
          </w:p>
        </w:tc>
      </w:tr>
      <w:tr w:rsidR="00F12C5B" w14:paraId="683A05F0" w14:textId="77777777" w:rsidTr="004C3ECD">
        <w:tc>
          <w:tcPr>
            <w:tcW w:w="3964" w:type="dxa"/>
          </w:tcPr>
          <w:p w14:paraId="4B7EF1E4" w14:textId="042BBADC" w:rsidR="00F12C5B" w:rsidRPr="004C3ECD" w:rsidRDefault="00F12C5B" w:rsidP="00F12C5B">
            <w:pPr>
              <w:rPr>
                <w:rFonts w:ascii="Times New Roman" w:hAnsi="Times New Roman" w:cs="Times New Roman"/>
                <w:bCs/>
                <w:sz w:val="24"/>
                <w:szCs w:val="24"/>
              </w:rPr>
            </w:pPr>
            <w:r w:rsidRPr="004C3ECD">
              <w:rPr>
                <w:rFonts w:ascii="Times New Roman" w:hAnsi="Times New Roman" w:cs="Times New Roman"/>
                <w:bCs/>
                <w:sz w:val="24"/>
                <w:szCs w:val="24"/>
              </w:rPr>
              <w:t>03200 Päästeteenused (päästemaja projekteerimine 15 000 ja tuletõrje veevõtukoht Liival 80 000)</w:t>
            </w:r>
          </w:p>
        </w:tc>
        <w:tc>
          <w:tcPr>
            <w:tcW w:w="1701" w:type="dxa"/>
          </w:tcPr>
          <w:p w14:paraId="601284C7" w14:textId="5C95B8F3" w:rsidR="00F12C5B" w:rsidRPr="004C3ECD" w:rsidRDefault="00F12C5B" w:rsidP="00F12C5B">
            <w:pPr>
              <w:jc w:val="right"/>
              <w:rPr>
                <w:rFonts w:ascii="Times New Roman" w:hAnsi="Times New Roman" w:cs="Times New Roman"/>
                <w:sz w:val="24"/>
                <w:szCs w:val="24"/>
              </w:rPr>
            </w:pPr>
            <w:r w:rsidRPr="004C3ECD">
              <w:rPr>
                <w:rFonts w:ascii="Times New Roman" w:hAnsi="Times New Roman" w:cs="Times New Roman"/>
                <w:sz w:val="24"/>
                <w:szCs w:val="24"/>
              </w:rPr>
              <w:t>95 000</w:t>
            </w:r>
          </w:p>
        </w:tc>
        <w:tc>
          <w:tcPr>
            <w:tcW w:w="3397" w:type="dxa"/>
          </w:tcPr>
          <w:p w14:paraId="417CB50A" w14:textId="3CB9AA82" w:rsidR="00F12C5B" w:rsidRPr="004C3ECD" w:rsidRDefault="00F12C5B" w:rsidP="00F12C5B">
            <w:pPr>
              <w:rPr>
                <w:rFonts w:ascii="Times New Roman" w:hAnsi="Times New Roman" w:cs="Times New Roman"/>
                <w:sz w:val="24"/>
                <w:szCs w:val="24"/>
              </w:rPr>
            </w:pPr>
            <w:r w:rsidRPr="004C3ECD">
              <w:rPr>
                <w:rFonts w:ascii="Times New Roman" w:hAnsi="Times New Roman" w:cs="Times New Roman"/>
                <w:sz w:val="24"/>
                <w:szCs w:val="24"/>
              </w:rPr>
              <w:t>Omavahendid</w:t>
            </w:r>
          </w:p>
        </w:tc>
      </w:tr>
      <w:tr w:rsidR="00F12C5B" w14:paraId="69E5065E" w14:textId="77777777" w:rsidTr="004C3ECD">
        <w:tc>
          <w:tcPr>
            <w:tcW w:w="3964" w:type="dxa"/>
          </w:tcPr>
          <w:p w14:paraId="047B5E9B" w14:textId="7F76485C" w:rsidR="00F12C5B" w:rsidRPr="004C3ECD" w:rsidRDefault="00F12C5B" w:rsidP="00F12C5B">
            <w:pPr>
              <w:rPr>
                <w:rFonts w:ascii="Times New Roman" w:hAnsi="Times New Roman" w:cs="Times New Roman"/>
                <w:bCs/>
                <w:sz w:val="24"/>
                <w:szCs w:val="24"/>
              </w:rPr>
            </w:pPr>
            <w:r w:rsidRPr="004C3ECD">
              <w:rPr>
                <w:rFonts w:ascii="Times New Roman" w:hAnsi="Times New Roman" w:cs="Times New Roman"/>
                <w:bCs/>
                <w:sz w:val="24"/>
                <w:szCs w:val="24"/>
              </w:rPr>
              <w:t xml:space="preserve">04510 Valla teed (mustkatted 70 000 ja Võiküla munakivitee </w:t>
            </w:r>
            <w:r w:rsidR="004C3ECD" w:rsidRPr="004C3ECD">
              <w:rPr>
                <w:rFonts w:ascii="Times New Roman" w:hAnsi="Times New Roman" w:cs="Times New Roman"/>
                <w:bCs/>
                <w:sz w:val="24"/>
                <w:szCs w:val="24"/>
              </w:rPr>
              <w:t xml:space="preserve">projekteerimine </w:t>
            </w:r>
            <w:r w:rsidRPr="004C3ECD">
              <w:rPr>
                <w:rFonts w:ascii="Times New Roman" w:hAnsi="Times New Roman" w:cs="Times New Roman"/>
                <w:bCs/>
                <w:sz w:val="24"/>
                <w:szCs w:val="24"/>
              </w:rPr>
              <w:t>20 000)</w:t>
            </w:r>
          </w:p>
        </w:tc>
        <w:tc>
          <w:tcPr>
            <w:tcW w:w="1701" w:type="dxa"/>
          </w:tcPr>
          <w:p w14:paraId="0BE9064D" w14:textId="74AE3611" w:rsidR="00F12C5B" w:rsidRPr="004C3ECD" w:rsidRDefault="00F12C5B" w:rsidP="00F12C5B">
            <w:pPr>
              <w:jc w:val="right"/>
              <w:rPr>
                <w:rFonts w:ascii="Times New Roman" w:hAnsi="Times New Roman" w:cs="Times New Roman"/>
                <w:sz w:val="24"/>
                <w:szCs w:val="24"/>
              </w:rPr>
            </w:pPr>
            <w:r w:rsidRPr="004C3ECD">
              <w:rPr>
                <w:rFonts w:ascii="Times New Roman" w:hAnsi="Times New Roman" w:cs="Times New Roman"/>
                <w:sz w:val="24"/>
                <w:szCs w:val="24"/>
              </w:rPr>
              <w:t>90 000</w:t>
            </w:r>
          </w:p>
        </w:tc>
        <w:tc>
          <w:tcPr>
            <w:tcW w:w="3397" w:type="dxa"/>
          </w:tcPr>
          <w:p w14:paraId="05A36EF9" w14:textId="60841D74" w:rsidR="00F12C5B" w:rsidRPr="004C3ECD" w:rsidRDefault="00F12C5B" w:rsidP="00F12C5B">
            <w:pPr>
              <w:rPr>
                <w:rFonts w:ascii="Times New Roman" w:hAnsi="Times New Roman" w:cs="Times New Roman"/>
                <w:sz w:val="24"/>
                <w:szCs w:val="24"/>
              </w:rPr>
            </w:pPr>
            <w:r w:rsidRPr="004C3ECD">
              <w:rPr>
                <w:rFonts w:ascii="Times New Roman" w:hAnsi="Times New Roman" w:cs="Times New Roman"/>
                <w:sz w:val="24"/>
                <w:szCs w:val="24"/>
              </w:rPr>
              <w:t>Omavahendid + sihtfinantseerimine Võiküla munakiviteele 15 000</w:t>
            </w:r>
          </w:p>
        </w:tc>
      </w:tr>
      <w:tr w:rsidR="00F12C5B" w14:paraId="2C401D5B" w14:textId="77777777" w:rsidTr="004C3ECD">
        <w:tc>
          <w:tcPr>
            <w:tcW w:w="3964" w:type="dxa"/>
          </w:tcPr>
          <w:p w14:paraId="7CB9B7DB" w14:textId="2338F92C" w:rsidR="00F12C5B" w:rsidRPr="004C3ECD" w:rsidRDefault="00F12C5B" w:rsidP="00F12C5B">
            <w:pPr>
              <w:rPr>
                <w:rFonts w:ascii="Times New Roman" w:hAnsi="Times New Roman" w:cs="Times New Roman"/>
                <w:bCs/>
                <w:sz w:val="24"/>
                <w:szCs w:val="24"/>
              </w:rPr>
            </w:pPr>
            <w:r w:rsidRPr="004C3ECD">
              <w:rPr>
                <w:rFonts w:ascii="Times New Roman" w:hAnsi="Times New Roman" w:cs="Times New Roman"/>
                <w:bCs/>
                <w:sz w:val="24"/>
                <w:szCs w:val="24"/>
              </w:rPr>
              <w:t>06605 Muu elamu- ja kommunaalmajanduse tegevus (</w:t>
            </w:r>
            <w:proofErr w:type="spellStart"/>
            <w:r w:rsidRPr="004C3ECD">
              <w:rPr>
                <w:rFonts w:ascii="Times New Roman" w:hAnsi="Times New Roman" w:cs="Times New Roman"/>
                <w:bCs/>
                <w:sz w:val="24"/>
                <w:szCs w:val="24"/>
              </w:rPr>
              <w:t>Soonda</w:t>
            </w:r>
            <w:proofErr w:type="spellEnd"/>
            <w:r w:rsidRPr="004C3ECD">
              <w:rPr>
                <w:rFonts w:ascii="Times New Roman" w:hAnsi="Times New Roman" w:cs="Times New Roman"/>
                <w:bCs/>
                <w:sz w:val="24"/>
                <w:szCs w:val="24"/>
              </w:rPr>
              <w:t xml:space="preserve"> laohoone projekt 15 000 ja Apteegi maja rekonstrueerimine 50</w:t>
            </w:r>
            <w:r w:rsidR="003C47A1" w:rsidRPr="004C3ECD">
              <w:rPr>
                <w:rFonts w:ascii="Times New Roman" w:hAnsi="Times New Roman" w:cs="Times New Roman"/>
                <w:bCs/>
                <w:sz w:val="24"/>
                <w:szCs w:val="24"/>
              </w:rPr>
              <w:t> </w:t>
            </w:r>
            <w:r w:rsidRPr="004C3ECD">
              <w:rPr>
                <w:rFonts w:ascii="Times New Roman" w:hAnsi="Times New Roman" w:cs="Times New Roman"/>
                <w:bCs/>
                <w:sz w:val="24"/>
                <w:szCs w:val="24"/>
              </w:rPr>
              <w:t>000)</w:t>
            </w:r>
          </w:p>
        </w:tc>
        <w:tc>
          <w:tcPr>
            <w:tcW w:w="1701" w:type="dxa"/>
          </w:tcPr>
          <w:p w14:paraId="7BCF3947" w14:textId="79610E61" w:rsidR="00F12C5B" w:rsidRPr="004C3ECD" w:rsidRDefault="00F12C5B" w:rsidP="00F12C5B">
            <w:pPr>
              <w:jc w:val="right"/>
              <w:rPr>
                <w:rFonts w:ascii="Times New Roman" w:hAnsi="Times New Roman" w:cs="Times New Roman"/>
                <w:sz w:val="24"/>
                <w:szCs w:val="24"/>
              </w:rPr>
            </w:pPr>
            <w:r w:rsidRPr="004C3ECD">
              <w:rPr>
                <w:rFonts w:ascii="Times New Roman" w:hAnsi="Times New Roman" w:cs="Times New Roman"/>
                <w:sz w:val="24"/>
                <w:szCs w:val="24"/>
              </w:rPr>
              <w:t>65 000</w:t>
            </w:r>
          </w:p>
        </w:tc>
        <w:tc>
          <w:tcPr>
            <w:tcW w:w="3397" w:type="dxa"/>
          </w:tcPr>
          <w:p w14:paraId="57D54836" w14:textId="515BFAFA" w:rsidR="00F12C5B" w:rsidRPr="004C3ECD" w:rsidRDefault="003C47A1" w:rsidP="00F12C5B">
            <w:pPr>
              <w:rPr>
                <w:rFonts w:ascii="Times New Roman" w:hAnsi="Times New Roman" w:cs="Times New Roman"/>
                <w:sz w:val="24"/>
                <w:szCs w:val="24"/>
              </w:rPr>
            </w:pPr>
            <w:r w:rsidRPr="004C3ECD">
              <w:rPr>
                <w:rFonts w:ascii="Times New Roman" w:hAnsi="Times New Roman" w:cs="Times New Roman"/>
                <w:sz w:val="24"/>
                <w:szCs w:val="24"/>
              </w:rPr>
              <w:t>Omavahendid</w:t>
            </w:r>
          </w:p>
        </w:tc>
      </w:tr>
      <w:tr w:rsidR="003C47A1" w14:paraId="250219EE" w14:textId="77777777" w:rsidTr="004C3ECD">
        <w:tc>
          <w:tcPr>
            <w:tcW w:w="3964" w:type="dxa"/>
          </w:tcPr>
          <w:p w14:paraId="33FD06DB" w14:textId="7F82DA94" w:rsidR="003C47A1" w:rsidRPr="004C3ECD" w:rsidRDefault="003C47A1" w:rsidP="00F12C5B">
            <w:pPr>
              <w:rPr>
                <w:rFonts w:ascii="Times New Roman" w:hAnsi="Times New Roman" w:cs="Times New Roman"/>
                <w:bCs/>
                <w:sz w:val="24"/>
                <w:szCs w:val="24"/>
              </w:rPr>
            </w:pPr>
            <w:r w:rsidRPr="004C3ECD">
              <w:rPr>
                <w:rFonts w:ascii="Times New Roman" w:hAnsi="Times New Roman" w:cs="Times New Roman"/>
                <w:bCs/>
                <w:sz w:val="24"/>
                <w:szCs w:val="24"/>
              </w:rPr>
              <w:t xml:space="preserve">08103 </w:t>
            </w:r>
            <w:proofErr w:type="spellStart"/>
            <w:r w:rsidRPr="004C3ECD">
              <w:rPr>
                <w:rFonts w:ascii="Times New Roman" w:hAnsi="Times New Roman" w:cs="Times New Roman"/>
                <w:bCs/>
                <w:sz w:val="24"/>
                <w:szCs w:val="24"/>
              </w:rPr>
              <w:t>Puhkepargid</w:t>
            </w:r>
            <w:proofErr w:type="spellEnd"/>
            <w:r w:rsidRPr="004C3ECD">
              <w:rPr>
                <w:rFonts w:ascii="Times New Roman" w:hAnsi="Times New Roman" w:cs="Times New Roman"/>
                <w:bCs/>
                <w:sz w:val="24"/>
                <w:szCs w:val="24"/>
              </w:rPr>
              <w:t xml:space="preserve"> ja -baasid (</w:t>
            </w:r>
            <w:proofErr w:type="spellStart"/>
            <w:r w:rsidRPr="004C3ECD">
              <w:rPr>
                <w:rFonts w:ascii="Times New Roman" w:hAnsi="Times New Roman" w:cs="Times New Roman"/>
                <w:bCs/>
                <w:sz w:val="24"/>
                <w:szCs w:val="24"/>
              </w:rPr>
              <w:t>pumptracki</w:t>
            </w:r>
            <w:proofErr w:type="spellEnd"/>
            <w:r w:rsidRPr="004C3ECD">
              <w:rPr>
                <w:rFonts w:ascii="Times New Roman" w:hAnsi="Times New Roman" w:cs="Times New Roman"/>
                <w:bCs/>
                <w:sz w:val="24"/>
                <w:szCs w:val="24"/>
              </w:rPr>
              <w:t xml:space="preserve"> rada)</w:t>
            </w:r>
          </w:p>
        </w:tc>
        <w:tc>
          <w:tcPr>
            <w:tcW w:w="1701" w:type="dxa"/>
          </w:tcPr>
          <w:p w14:paraId="0CFCD80D" w14:textId="53D004FB" w:rsidR="003C47A1" w:rsidRPr="004C3ECD" w:rsidRDefault="003C47A1" w:rsidP="00F12C5B">
            <w:pPr>
              <w:jc w:val="right"/>
              <w:rPr>
                <w:rFonts w:ascii="Times New Roman" w:hAnsi="Times New Roman" w:cs="Times New Roman"/>
                <w:sz w:val="24"/>
                <w:szCs w:val="24"/>
              </w:rPr>
            </w:pPr>
            <w:r w:rsidRPr="004C3ECD">
              <w:rPr>
                <w:rFonts w:ascii="Times New Roman" w:hAnsi="Times New Roman" w:cs="Times New Roman"/>
                <w:sz w:val="24"/>
                <w:szCs w:val="24"/>
              </w:rPr>
              <w:t>65 000</w:t>
            </w:r>
          </w:p>
        </w:tc>
        <w:tc>
          <w:tcPr>
            <w:tcW w:w="3397" w:type="dxa"/>
          </w:tcPr>
          <w:p w14:paraId="5AF9320E" w14:textId="5A09E8FF" w:rsidR="003C47A1" w:rsidRPr="004C3ECD" w:rsidRDefault="003C47A1" w:rsidP="00F12C5B">
            <w:pPr>
              <w:rPr>
                <w:rFonts w:ascii="Times New Roman" w:hAnsi="Times New Roman" w:cs="Times New Roman"/>
                <w:sz w:val="24"/>
                <w:szCs w:val="24"/>
              </w:rPr>
            </w:pPr>
            <w:r w:rsidRPr="004C3ECD">
              <w:rPr>
                <w:rFonts w:ascii="Times New Roman" w:hAnsi="Times New Roman" w:cs="Times New Roman"/>
                <w:sz w:val="24"/>
                <w:szCs w:val="24"/>
              </w:rPr>
              <w:t>Omavahendid + sihtfinantseerimine 39 000</w:t>
            </w:r>
          </w:p>
        </w:tc>
      </w:tr>
      <w:tr w:rsidR="003C47A1" w14:paraId="362686C1" w14:textId="77777777" w:rsidTr="004C3ECD">
        <w:tc>
          <w:tcPr>
            <w:tcW w:w="3964" w:type="dxa"/>
          </w:tcPr>
          <w:p w14:paraId="1A994EE4" w14:textId="6D8B4B26" w:rsidR="003C47A1" w:rsidRPr="004C3ECD" w:rsidRDefault="003C47A1" w:rsidP="00F12C5B">
            <w:pPr>
              <w:rPr>
                <w:rFonts w:ascii="Times New Roman" w:hAnsi="Times New Roman" w:cs="Times New Roman"/>
                <w:bCs/>
                <w:sz w:val="24"/>
                <w:szCs w:val="24"/>
              </w:rPr>
            </w:pPr>
            <w:r w:rsidRPr="004C3ECD">
              <w:rPr>
                <w:rFonts w:ascii="Times New Roman" w:hAnsi="Times New Roman" w:cs="Times New Roman"/>
                <w:bCs/>
                <w:sz w:val="24"/>
                <w:szCs w:val="24"/>
              </w:rPr>
              <w:t>08203 Muuseum (</w:t>
            </w:r>
            <w:proofErr w:type="spellStart"/>
            <w:r w:rsidR="00CD4FFD" w:rsidRPr="004C3ECD">
              <w:rPr>
                <w:rFonts w:ascii="Times New Roman" w:hAnsi="Times New Roman" w:cs="Times New Roman"/>
                <w:bCs/>
                <w:sz w:val="24"/>
                <w:szCs w:val="24"/>
              </w:rPr>
              <w:t>admin.hoone</w:t>
            </w:r>
            <w:proofErr w:type="spellEnd"/>
            <w:r w:rsidR="00CD4FFD" w:rsidRPr="004C3ECD">
              <w:rPr>
                <w:rFonts w:ascii="Times New Roman" w:hAnsi="Times New Roman" w:cs="Times New Roman"/>
                <w:bCs/>
                <w:sz w:val="24"/>
                <w:szCs w:val="24"/>
              </w:rPr>
              <w:t xml:space="preserve"> rekonstrueerimise projekt</w:t>
            </w:r>
            <w:r w:rsidR="002F3D57" w:rsidRPr="004C3ECD">
              <w:rPr>
                <w:rFonts w:ascii="Times New Roman" w:hAnsi="Times New Roman" w:cs="Times New Roman"/>
                <w:bCs/>
                <w:sz w:val="24"/>
                <w:szCs w:val="24"/>
              </w:rPr>
              <w:t xml:space="preserve"> ja </w:t>
            </w:r>
            <w:proofErr w:type="spellStart"/>
            <w:r w:rsidR="002F3D57" w:rsidRPr="004C3ECD">
              <w:rPr>
                <w:rFonts w:ascii="Times New Roman" w:hAnsi="Times New Roman" w:cs="Times New Roman"/>
                <w:bCs/>
                <w:sz w:val="24"/>
                <w:szCs w:val="24"/>
              </w:rPr>
              <w:t>museaalide</w:t>
            </w:r>
            <w:proofErr w:type="spellEnd"/>
            <w:r w:rsidR="002F3D57" w:rsidRPr="004C3ECD">
              <w:rPr>
                <w:rFonts w:ascii="Times New Roman" w:hAnsi="Times New Roman" w:cs="Times New Roman"/>
                <w:bCs/>
                <w:sz w:val="24"/>
                <w:szCs w:val="24"/>
              </w:rPr>
              <w:t xml:space="preserve"> soetamine, remont)</w:t>
            </w:r>
          </w:p>
        </w:tc>
        <w:tc>
          <w:tcPr>
            <w:tcW w:w="1701" w:type="dxa"/>
          </w:tcPr>
          <w:p w14:paraId="06742E63" w14:textId="36EBA218" w:rsidR="003C47A1" w:rsidRPr="004C3ECD" w:rsidRDefault="002F3D57" w:rsidP="00F12C5B">
            <w:pPr>
              <w:jc w:val="right"/>
              <w:rPr>
                <w:rFonts w:ascii="Times New Roman" w:hAnsi="Times New Roman" w:cs="Times New Roman"/>
                <w:sz w:val="24"/>
                <w:szCs w:val="24"/>
              </w:rPr>
            </w:pPr>
            <w:r w:rsidRPr="004C3ECD">
              <w:rPr>
                <w:rFonts w:ascii="Times New Roman" w:hAnsi="Times New Roman" w:cs="Times New Roman"/>
                <w:sz w:val="24"/>
                <w:szCs w:val="24"/>
              </w:rPr>
              <w:t>37 488</w:t>
            </w:r>
          </w:p>
        </w:tc>
        <w:tc>
          <w:tcPr>
            <w:tcW w:w="3397" w:type="dxa"/>
          </w:tcPr>
          <w:p w14:paraId="3224503A" w14:textId="77F6486E" w:rsidR="003C47A1" w:rsidRPr="004C3ECD" w:rsidRDefault="002F3D57" w:rsidP="00F12C5B">
            <w:pPr>
              <w:rPr>
                <w:rFonts w:ascii="Times New Roman" w:hAnsi="Times New Roman" w:cs="Times New Roman"/>
                <w:sz w:val="24"/>
                <w:szCs w:val="24"/>
              </w:rPr>
            </w:pPr>
            <w:r w:rsidRPr="004C3ECD">
              <w:rPr>
                <w:rFonts w:ascii="Times New Roman" w:hAnsi="Times New Roman" w:cs="Times New Roman"/>
                <w:sz w:val="24"/>
                <w:szCs w:val="24"/>
              </w:rPr>
              <w:t>Omavahendid</w:t>
            </w:r>
          </w:p>
        </w:tc>
      </w:tr>
      <w:tr w:rsidR="002F3D57" w14:paraId="43408843" w14:textId="77777777" w:rsidTr="004C3ECD">
        <w:tc>
          <w:tcPr>
            <w:tcW w:w="3964" w:type="dxa"/>
          </w:tcPr>
          <w:p w14:paraId="6B3945E3" w14:textId="25B50B16" w:rsidR="002F3D57" w:rsidRPr="004C3ECD" w:rsidRDefault="002F3D57" w:rsidP="00F12C5B">
            <w:pPr>
              <w:rPr>
                <w:rFonts w:ascii="Times New Roman" w:hAnsi="Times New Roman" w:cs="Times New Roman"/>
                <w:bCs/>
                <w:sz w:val="24"/>
                <w:szCs w:val="24"/>
              </w:rPr>
            </w:pPr>
            <w:r w:rsidRPr="004C3ECD">
              <w:rPr>
                <w:rFonts w:ascii="Times New Roman" w:hAnsi="Times New Roman" w:cs="Times New Roman"/>
                <w:bCs/>
                <w:sz w:val="24"/>
                <w:szCs w:val="24"/>
              </w:rPr>
              <w:t>09110 Alusharidus (lasteaia ruumi remondiprojekt)</w:t>
            </w:r>
          </w:p>
        </w:tc>
        <w:tc>
          <w:tcPr>
            <w:tcW w:w="1701" w:type="dxa"/>
          </w:tcPr>
          <w:p w14:paraId="0F3AF560" w14:textId="41AD63E1" w:rsidR="002F3D57" w:rsidRPr="004C3ECD" w:rsidRDefault="002F3D57" w:rsidP="00F12C5B">
            <w:pPr>
              <w:jc w:val="right"/>
              <w:rPr>
                <w:rFonts w:ascii="Times New Roman" w:hAnsi="Times New Roman" w:cs="Times New Roman"/>
                <w:sz w:val="24"/>
                <w:szCs w:val="24"/>
              </w:rPr>
            </w:pPr>
            <w:r w:rsidRPr="004C3ECD">
              <w:rPr>
                <w:rFonts w:ascii="Times New Roman" w:hAnsi="Times New Roman" w:cs="Times New Roman"/>
                <w:sz w:val="24"/>
                <w:szCs w:val="24"/>
              </w:rPr>
              <w:t>10 000</w:t>
            </w:r>
          </w:p>
        </w:tc>
        <w:tc>
          <w:tcPr>
            <w:tcW w:w="3397" w:type="dxa"/>
          </w:tcPr>
          <w:p w14:paraId="63E42A88" w14:textId="6563ABE8" w:rsidR="002F3D57" w:rsidRPr="004C3ECD" w:rsidRDefault="002F3D57" w:rsidP="00F12C5B">
            <w:pPr>
              <w:rPr>
                <w:rFonts w:ascii="Times New Roman" w:hAnsi="Times New Roman" w:cs="Times New Roman"/>
                <w:sz w:val="24"/>
                <w:szCs w:val="24"/>
              </w:rPr>
            </w:pPr>
            <w:r w:rsidRPr="004C3ECD">
              <w:rPr>
                <w:rFonts w:ascii="Times New Roman" w:hAnsi="Times New Roman" w:cs="Times New Roman"/>
                <w:sz w:val="24"/>
                <w:szCs w:val="24"/>
              </w:rPr>
              <w:t>Omavahendid</w:t>
            </w:r>
          </w:p>
        </w:tc>
      </w:tr>
      <w:tr w:rsidR="002F3D57" w14:paraId="40AB51F2" w14:textId="77777777" w:rsidTr="004C3ECD">
        <w:tc>
          <w:tcPr>
            <w:tcW w:w="3964" w:type="dxa"/>
          </w:tcPr>
          <w:p w14:paraId="68587168" w14:textId="53AFA834" w:rsidR="002F3D57" w:rsidRPr="004C3ECD" w:rsidRDefault="002F3D57" w:rsidP="00F12C5B">
            <w:pPr>
              <w:rPr>
                <w:rFonts w:ascii="Times New Roman" w:hAnsi="Times New Roman" w:cs="Times New Roman"/>
                <w:bCs/>
                <w:sz w:val="24"/>
                <w:szCs w:val="24"/>
              </w:rPr>
            </w:pPr>
            <w:r w:rsidRPr="004C3ECD">
              <w:rPr>
                <w:rFonts w:ascii="Times New Roman" w:hAnsi="Times New Roman" w:cs="Times New Roman"/>
                <w:bCs/>
                <w:sz w:val="24"/>
                <w:szCs w:val="24"/>
              </w:rPr>
              <w:t>09212 Põhikoolid (spordihalli rekonstrueerimine)</w:t>
            </w:r>
          </w:p>
        </w:tc>
        <w:tc>
          <w:tcPr>
            <w:tcW w:w="1701" w:type="dxa"/>
          </w:tcPr>
          <w:p w14:paraId="24039473" w14:textId="0CF2BC5A" w:rsidR="002F3D57" w:rsidRPr="004C3ECD" w:rsidRDefault="002F3D57" w:rsidP="00F12C5B">
            <w:pPr>
              <w:jc w:val="right"/>
              <w:rPr>
                <w:rFonts w:ascii="Times New Roman" w:hAnsi="Times New Roman" w:cs="Times New Roman"/>
                <w:sz w:val="24"/>
                <w:szCs w:val="24"/>
              </w:rPr>
            </w:pPr>
            <w:r w:rsidRPr="004C3ECD">
              <w:rPr>
                <w:rFonts w:ascii="Times New Roman" w:hAnsi="Times New Roman" w:cs="Times New Roman"/>
                <w:sz w:val="24"/>
                <w:szCs w:val="24"/>
              </w:rPr>
              <w:t>721 534</w:t>
            </w:r>
          </w:p>
        </w:tc>
        <w:tc>
          <w:tcPr>
            <w:tcW w:w="3397" w:type="dxa"/>
          </w:tcPr>
          <w:p w14:paraId="3862C84F" w14:textId="58A55A68" w:rsidR="002F3D57" w:rsidRPr="004C3ECD" w:rsidRDefault="002F3D57" w:rsidP="00F12C5B">
            <w:pPr>
              <w:rPr>
                <w:rFonts w:ascii="Times New Roman" w:hAnsi="Times New Roman" w:cs="Times New Roman"/>
                <w:sz w:val="24"/>
                <w:szCs w:val="24"/>
              </w:rPr>
            </w:pPr>
            <w:r w:rsidRPr="004C3ECD">
              <w:rPr>
                <w:rFonts w:ascii="Times New Roman" w:hAnsi="Times New Roman" w:cs="Times New Roman"/>
                <w:sz w:val="24"/>
                <w:szCs w:val="24"/>
              </w:rPr>
              <w:t>Omavahendid + sihtfinantseerimine 205 540</w:t>
            </w:r>
          </w:p>
        </w:tc>
      </w:tr>
      <w:tr w:rsidR="002F3D57" w14:paraId="3832B8BA" w14:textId="77777777" w:rsidTr="004C3ECD">
        <w:tc>
          <w:tcPr>
            <w:tcW w:w="3964" w:type="dxa"/>
          </w:tcPr>
          <w:p w14:paraId="7D8D3000" w14:textId="034185F1" w:rsidR="002F3D57" w:rsidRPr="004C3ECD" w:rsidRDefault="002F3D57" w:rsidP="00F12C5B">
            <w:pPr>
              <w:rPr>
                <w:rFonts w:ascii="Times New Roman" w:hAnsi="Times New Roman" w:cs="Times New Roman"/>
                <w:bCs/>
                <w:sz w:val="24"/>
                <w:szCs w:val="24"/>
              </w:rPr>
            </w:pPr>
            <w:r w:rsidRPr="004C3ECD">
              <w:rPr>
                <w:rFonts w:ascii="Times New Roman" w:hAnsi="Times New Roman" w:cs="Times New Roman"/>
                <w:bCs/>
                <w:sz w:val="24"/>
                <w:szCs w:val="24"/>
              </w:rPr>
              <w:t>06300 Veevarustus (</w:t>
            </w:r>
            <w:proofErr w:type="spellStart"/>
            <w:r w:rsidRPr="004C3ECD">
              <w:rPr>
                <w:rFonts w:ascii="Times New Roman" w:hAnsi="Times New Roman" w:cs="Times New Roman"/>
                <w:bCs/>
                <w:sz w:val="24"/>
                <w:szCs w:val="24"/>
              </w:rPr>
              <w:t>hajaasustuse</w:t>
            </w:r>
            <w:proofErr w:type="spellEnd"/>
            <w:r w:rsidRPr="004C3ECD">
              <w:rPr>
                <w:rFonts w:ascii="Times New Roman" w:hAnsi="Times New Roman" w:cs="Times New Roman"/>
                <w:bCs/>
                <w:sz w:val="24"/>
                <w:szCs w:val="24"/>
              </w:rPr>
              <w:t xml:space="preserve"> projekti jätkamine)</w:t>
            </w:r>
          </w:p>
        </w:tc>
        <w:tc>
          <w:tcPr>
            <w:tcW w:w="1701" w:type="dxa"/>
          </w:tcPr>
          <w:p w14:paraId="2C776890" w14:textId="081C5381" w:rsidR="002F3D57" w:rsidRPr="004C3ECD" w:rsidRDefault="002F3D57" w:rsidP="00F12C5B">
            <w:pPr>
              <w:jc w:val="right"/>
              <w:rPr>
                <w:rFonts w:ascii="Times New Roman" w:hAnsi="Times New Roman" w:cs="Times New Roman"/>
                <w:sz w:val="24"/>
                <w:szCs w:val="24"/>
              </w:rPr>
            </w:pPr>
            <w:r w:rsidRPr="004C3ECD">
              <w:rPr>
                <w:rFonts w:ascii="Times New Roman" w:hAnsi="Times New Roman" w:cs="Times New Roman"/>
                <w:sz w:val="24"/>
                <w:szCs w:val="24"/>
              </w:rPr>
              <w:t>50 000</w:t>
            </w:r>
          </w:p>
        </w:tc>
        <w:tc>
          <w:tcPr>
            <w:tcW w:w="3397" w:type="dxa"/>
          </w:tcPr>
          <w:p w14:paraId="7BF319D3" w14:textId="5A20B180" w:rsidR="002F3D57" w:rsidRPr="004C3ECD" w:rsidRDefault="002F3D57" w:rsidP="00F12C5B">
            <w:pPr>
              <w:rPr>
                <w:rFonts w:ascii="Times New Roman" w:hAnsi="Times New Roman" w:cs="Times New Roman"/>
                <w:sz w:val="24"/>
                <w:szCs w:val="24"/>
              </w:rPr>
            </w:pPr>
            <w:r w:rsidRPr="004C3ECD">
              <w:rPr>
                <w:rFonts w:ascii="Times New Roman" w:hAnsi="Times New Roman" w:cs="Times New Roman"/>
                <w:sz w:val="24"/>
                <w:szCs w:val="24"/>
              </w:rPr>
              <w:t>Omavahendid + sihtfinantseerimine 25 000</w:t>
            </w:r>
          </w:p>
        </w:tc>
      </w:tr>
      <w:tr w:rsidR="007D1ED9" w14:paraId="2EBBE905" w14:textId="77777777" w:rsidTr="004C3ECD">
        <w:tc>
          <w:tcPr>
            <w:tcW w:w="3964" w:type="dxa"/>
          </w:tcPr>
          <w:p w14:paraId="6895511B" w14:textId="78C60225" w:rsidR="007D1ED9" w:rsidRPr="004C3ECD" w:rsidRDefault="007D1ED9" w:rsidP="00F12C5B">
            <w:pPr>
              <w:rPr>
                <w:rFonts w:ascii="Times New Roman" w:hAnsi="Times New Roman" w:cs="Times New Roman"/>
                <w:b/>
                <w:sz w:val="24"/>
                <w:szCs w:val="24"/>
              </w:rPr>
            </w:pPr>
            <w:r w:rsidRPr="004C3ECD">
              <w:rPr>
                <w:rFonts w:ascii="Times New Roman" w:hAnsi="Times New Roman" w:cs="Times New Roman"/>
                <w:b/>
                <w:sz w:val="24"/>
                <w:szCs w:val="24"/>
              </w:rPr>
              <w:t>INVESTEERIMISTEGEVUS KOKKU</w:t>
            </w:r>
          </w:p>
        </w:tc>
        <w:tc>
          <w:tcPr>
            <w:tcW w:w="1701" w:type="dxa"/>
          </w:tcPr>
          <w:p w14:paraId="43556B73" w14:textId="3748F55E" w:rsidR="007D1ED9" w:rsidRPr="004C3ECD" w:rsidRDefault="007D1ED9" w:rsidP="00F12C5B">
            <w:pPr>
              <w:jc w:val="right"/>
              <w:rPr>
                <w:rFonts w:ascii="Times New Roman" w:hAnsi="Times New Roman" w:cs="Times New Roman"/>
                <w:b/>
                <w:bCs/>
                <w:sz w:val="24"/>
                <w:szCs w:val="24"/>
              </w:rPr>
            </w:pPr>
            <w:r w:rsidRPr="004C3ECD">
              <w:rPr>
                <w:rFonts w:ascii="Times New Roman" w:hAnsi="Times New Roman" w:cs="Times New Roman"/>
                <w:b/>
                <w:bCs/>
                <w:sz w:val="24"/>
                <w:szCs w:val="24"/>
              </w:rPr>
              <w:t>1 154 022</w:t>
            </w:r>
          </w:p>
        </w:tc>
        <w:tc>
          <w:tcPr>
            <w:tcW w:w="3397" w:type="dxa"/>
          </w:tcPr>
          <w:p w14:paraId="3F07F12C" w14:textId="75EE5048" w:rsidR="007D1ED9" w:rsidRPr="004C3ECD" w:rsidRDefault="007D1ED9" w:rsidP="00F12C5B">
            <w:pPr>
              <w:rPr>
                <w:rFonts w:ascii="Times New Roman" w:hAnsi="Times New Roman" w:cs="Times New Roman"/>
                <w:b/>
                <w:bCs/>
                <w:sz w:val="24"/>
                <w:szCs w:val="24"/>
              </w:rPr>
            </w:pPr>
            <w:r w:rsidRPr="004C3ECD">
              <w:rPr>
                <w:rFonts w:ascii="Times New Roman" w:hAnsi="Times New Roman" w:cs="Times New Roman"/>
                <w:b/>
                <w:bCs/>
                <w:sz w:val="24"/>
                <w:szCs w:val="24"/>
              </w:rPr>
              <w:t>Omavahendid 869 482 + sihtfinantseerimine 284 540</w:t>
            </w:r>
          </w:p>
        </w:tc>
      </w:tr>
    </w:tbl>
    <w:p w14:paraId="00D16030" w14:textId="57B175BE" w:rsidR="00786727" w:rsidRDefault="00BB5334" w:rsidP="00CB6EC5">
      <w:pPr>
        <w:rPr>
          <w:rFonts w:ascii="Times New Roman" w:hAnsi="Times New Roman" w:cs="Times New Roman"/>
        </w:rPr>
      </w:pPr>
      <w:r>
        <w:rPr>
          <w:rFonts w:ascii="Times New Roman" w:hAnsi="Times New Roman" w:cs="Times New Roman"/>
        </w:rPr>
        <w:t>Kõik eelarves kavandatud investeeringu</w:t>
      </w:r>
      <w:r w:rsidR="00EB7F47">
        <w:rPr>
          <w:rFonts w:ascii="Times New Roman" w:hAnsi="Times New Roman" w:cs="Times New Roman"/>
        </w:rPr>
        <w:t>d</w:t>
      </w:r>
      <w:r>
        <w:rPr>
          <w:rFonts w:ascii="Times New Roman" w:hAnsi="Times New Roman" w:cs="Times New Roman"/>
        </w:rPr>
        <w:t xml:space="preserve"> on kajastatud </w:t>
      </w:r>
      <w:r w:rsidR="00EB7F47">
        <w:rPr>
          <w:rFonts w:ascii="Times New Roman" w:hAnsi="Times New Roman" w:cs="Times New Roman"/>
        </w:rPr>
        <w:t>vallavolikogu poolt 15.10.2025. aastal määrusega nr.</w:t>
      </w:r>
      <w:r w:rsidR="004442A6">
        <w:rPr>
          <w:rFonts w:ascii="Times New Roman" w:hAnsi="Times New Roman" w:cs="Times New Roman"/>
        </w:rPr>
        <w:t xml:space="preserve"> </w:t>
      </w:r>
      <w:r w:rsidR="00EB7F47">
        <w:rPr>
          <w:rFonts w:ascii="Times New Roman" w:hAnsi="Times New Roman" w:cs="Times New Roman"/>
        </w:rPr>
        <w:t>64 kinnitatud Muhu valla eelarvestrateegia</w:t>
      </w:r>
      <w:r w:rsidR="004442A6">
        <w:rPr>
          <w:rFonts w:ascii="Times New Roman" w:hAnsi="Times New Roman" w:cs="Times New Roman"/>
        </w:rPr>
        <w:t>s</w:t>
      </w:r>
      <w:r w:rsidR="00EB7F47">
        <w:rPr>
          <w:rFonts w:ascii="Times New Roman" w:hAnsi="Times New Roman" w:cs="Times New Roman"/>
        </w:rPr>
        <w:t xml:space="preserve"> 2026</w:t>
      </w:r>
      <w:r w:rsidR="004442A6">
        <w:rPr>
          <w:rFonts w:ascii="Times New Roman" w:hAnsi="Times New Roman" w:cs="Times New Roman"/>
        </w:rPr>
        <w:t>–</w:t>
      </w:r>
      <w:r w:rsidR="00EB7F47">
        <w:rPr>
          <w:rFonts w:ascii="Times New Roman" w:hAnsi="Times New Roman" w:cs="Times New Roman"/>
        </w:rPr>
        <w:t>2029.</w:t>
      </w:r>
    </w:p>
    <w:p w14:paraId="1404E210" w14:textId="460DF228" w:rsidR="00C50108" w:rsidRDefault="00C50108" w:rsidP="00C50108">
      <w:pPr>
        <w:pStyle w:val="Pealkiri1"/>
        <w:rPr>
          <w:rFonts w:ascii="Times New Roman" w:hAnsi="Times New Roman" w:cs="Times New Roman"/>
          <w:sz w:val="24"/>
          <w:szCs w:val="24"/>
        </w:rPr>
      </w:pPr>
      <w:bookmarkStart w:id="6" w:name="_Toc215156722"/>
      <w:r w:rsidRPr="00CB6EC5">
        <w:rPr>
          <w:rFonts w:ascii="Times New Roman" w:hAnsi="Times New Roman" w:cs="Times New Roman"/>
          <w:sz w:val="24"/>
          <w:szCs w:val="24"/>
        </w:rPr>
        <w:lastRenderedPageBreak/>
        <w:t xml:space="preserve">Muhu valla 2026. aasta </w:t>
      </w:r>
      <w:r>
        <w:rPr>
          <w:rFonts w:ascii="Times New Roman" w:hAnsi="Times New Roman" w:cs="Times New Roman"/>
          <w:sz w:val="24"/>
          <w:szCs w:val="24"/>
        </w:rPr>
        <w:t>finantseerimis</w:t>
      </w:r>
      <w:r w:rsidRPr="00CB6EC5">
        <w:rPr>
          <w:rFonts w:ascii="Times New Roman" w:hAnsi="Times New Roman" w:cs="Times New Roman"/>
          <w:sz w:val="24"/>
          <w:szCs w:val="24"/>
        </w:rPr>
        <w:t>tegevus</w:t>
      </w:r>
      <w:bookmarkEnd w:id="6"/>
    </w:p>
    <w:tbl>
      <w:tblPr>
        <w:tblStyle w:val="Kontuurtabel"/>
        <w:tblW w:w="9067" w:type="dxa"/>
        <w:tblLayout w:type="fixed"/>
        <w:tblLook w:val="04A0" w:firstRow="1" w:lastRow="0" w:firstColumn="1" w:lastColumn="0" w:noHBand="0" w:noVBand="1"/>
      </w:tblPr>
      <w:tblGrid>
        <w:gridCol w:w="3964"/>
        <w:gridCol w:w="1701"/>
        <w:gridCol w:w="1560"/>
        <w:gridCol w:w="1842"/>
      </w:tblGrid>
      <w:tr w:rsidR="00EF0297" w:rsidRPr="00CC4987" w14:paraId="3643D63A" w14:textId="49932E02" w:rsidTr="00EF0297">
        <w:trPr>
          <w:trHeight w:val="276"/>
        </w:trPr>
        <w:tc>
          <w:tcPr>
            <w:tcW w:w="3964" w:type="dxa"/>
            <w:noWrap/>
          </w:tcPr>
          <w:p w14:paraId="68A1AEE4" w14:textId="77777777" w:rsidR="00EF0297" w:rsidRPr="00CC4987" w:rsidRDefault="00EF0297" w:rsidP="00EF0297">
            <w:pPr>
              <w:rPr>
                <w:rFonts w:ascii="Times New Roman" w:hAnsi="Times New Roman" w:cs="Times New Roman"/>
                <w:b/>
                <w:bCs/>
              </w:rPr>
            </w:pPr>
          </w:p>
        </w:tc>
        <w:tc>
          <w:tcPr>
            <w:tcW w:w="1701" w:type="dxa"/>
            <w:noWrap/>
          </w:tcPr>
          <w:p w14:paraId="1DBF5605" w14:textId="22BD916F" w:rsidR="00EF0297" w:rsidRDefault="00EF0297" w:rsidP="00EF0297">
            <w:pPr>
              <w:jc w:val="right"/>
              <w:rPr>
                <w:rFonts w:ascii="Times New Roman" w:hAnsi="Times New Roman" w:cs="Times New Roman"/>
                <w:b/>
                <w:bCs/>
              </w:rPr>
            </w:pPr>
            <w:r w:rsidRPr="00C94880">
              <w:rPr>
                <w:rFonts w:ascii="Times New Roman" w:hAnsi="Times New Roman" w:cs="Times New Roman"/>
                <w:b/>
                <w:sz w:val="24"/>
                <w:szCs w:val="24"/>
              </w:rPr>
              <w:t>Eelarve 2026</w:t>
            </w:r>
          </w:p>
        </w:tc>
        <w:tc>
          <w:tcPr>
            <w:tcW w:w="1560" w:type="dxa"/>
            <w:noWrap/>
          </w:tcPr>
          <w:p w14:paraId="5053B497" w14:textId="5D810891" w:rsidR="00EF0297" w:rsidRDefault="00EF0297" w:rsidP="00EF0297">
            <w:pPr>
              <w:jc w:val="right"/>
              <w:rPr>
                <w:rFonts w:ascii="Times New Roman" w:hAnsi="Times New Roman" w:cs="Times New Roman"/>
                <w:b/>
                <w:bCs/>
              </w:rPr>
            </w:pPr>
            <w:r w:rsidRPr="00C94880">
              <w:rPr>
                <w:rFonts w:ascii="Times New Roman" w:hAnsi="Times New Roman" w:cs="Times New Roman"/>
                <w:b/>
                <w:sz w:val="24"/>
                <w:szCs w:val="24"/>
              </w:rPr>
              <w:t>Eelarve 2025</w:t>
            </w:r>
          </w:p>
        </w:tc>
        <w:tc>
          <w:tcPr>
            <w:tcW w:w="1842" w:type="dxa"/>
          </w:tcPr>
          <w:p w14:paraId="2E58D347" w14:textId="3A329A30" w:rsidR="00EF0297" w:rsidRDefault="00EF0297" w:rsidP="00EF0297">
            <w:pPr>
              <w:jc w:val="right"/>
              <w:rPr>
                <w:rFonts w:ascii="Times New Roman" w:hAnsi="Times New Roman" w:cs="Times New Roman"/>
                <w:b/>
                <w:bCs/>
              </w:rPr>
            </w:pPr>
            <w:r w:rsidRPr="00C62D51">
              <w:rPr>
                <w:rFonts w:ascii="Times New Roman" w:hAnsi="Times New Roman" w:cs="Times New Roman"/>
                <w:b/>
                <w:bCs/>
                <w:sz w:val="24"/>
                <w:szCs w:val="24"/>
              </w:rPr>
              <w:t>Täitmine 2024</w:t>
            </w:r>
          </w:p>
        </w:tc>
      </w:tr>
      <w:tr w:rsidR="00EF0297" w:rsidRPr="00CC4987" w14:paraId="247BD3A3" w14:textId="20AE0863" w:rsidTr="00EF0297">
        <w:trPr>
          <w:trHeight w:val="276"/>
        </w:trPr>
        <w:tc>
          <w:tcPr>
            <w:tcW w:w="3964" w:type="dxa"/>
            <w:noWrap/>
            <w:hideMark/>
          </w:tcPr>
          <w:p w14:paraId="1DB36A36" w14:textId="77777777" w:rsidR="00EF0297" w:rsidRPr="00CC4987" w:rsidRDefault="00EF0297" w:rsidP="00EF0297">
            <w:pPr>
              <w:rPr>
                <w:rFonts w:ascii="Times New Roman" w:hAnsi="Times New Roman" w:cs="Times New Roman"/>
                <w:b/>
                <w:bCs/>
                <w:sz w:val="24"/>
                <w:szCs w:val="24"/>
              </w:rPr>
            </w:pPr>
            <w:r w:rsidRPr="00CC4987">
              <w:rPr>
                <w:rFonts w:ascii="Times New Roman" w:hAnsi="Times New Roman" w:cs="Times New Roman"/>
                <w:b/>
                <w:bCs/>
                <w:sz w:val="24"/>
                <w:szCs w:val="24"/>
              </w:rPr>
              <w:t>FINANTSEERIMISTEGEVUS</w:t>
            </w:r>
          </w:p>
        </w:tc>
        <w:tc>
          <w:tcPr>
            <w:tcW w:w="1701" w:type="dxa"/>
            <w:noWrap/>
            <w:hideMark/>
          </w:tcPr>
          <w:p w14:paraId="06FE6107" w14:textId="77777777" w:rsidR="00EF0297" w:rsidRPr="00CC4987" w:rsidRDefault="00EF0297" w:rsidP="00EF0297">
            <w:pPr>
              <w:jc w:val="right"/>
              <w:rPr>
                <w:rFonts w:ascii="Times New Roman" w:hAnsi="Times New Roman" w:cs="Times New Roman"/>
                <w:b/>
                <w:bCs/>
                <w:sz w:val="24"/>
                <w:szCs w:val="24"/>
              </w:rPr>
            </w:pPr>
            <w:r>
              <w:rPr>
                <w:rFonts w:ascii="Times New Roman" w:hAnsi="Times New Roman" w:cs="Times New Roman"/>
                <w:b/>
                <w:bCs/>
                <w:sz w:val="24"/>
                <w:szCs w:val="24"/>
              </w:rPr>
              <w:t>-65 080</w:t>
            </w:r>
          </w:p>
        </w:tc>
        <w:tc>
          <w:tcPr>
            <w:tcW w:w="1560" w:type="dxa"/>
            <w:noWrap/>
            <w:hideMark/>
          </w:tcPr>
          <w:p w14:paraId="67DD00FD" w14:textId="77777777" w:rsidR="00EF0297" w:rsidRPr="00CC4987" w:rsidRDefault="00EF0297" w:rsidP="00EF0297">
            <w:pPr>
              <w:jc w:val="right"/>
              <w:rPr>
                <w:rFonts w:ascii="Times New Roman" w:hAnsi="Times New Roman" w:cs="Times New Roman"/>
                <w:b/>
                <w:bCs/>
                <w:sz w:val="24"/>
                <w:szCs w:val="24"/>
              </w:rPr>
            </w:pPr>
            <w:r>
              <w:rPr>
                <w:rFonts w:ascii="Times New Roman" w:hAnsi="Times New Roman" w:cs="Times New Roman"/>
                <w:b/>
                <w:bCs/>
                <w:sz w:val="24"/>
                <w:szCs w:val="24"/>
              </w:rPr>
              <w:t>237 320</w:t>
            </w:r>
          </w:p>
        </w:tc>
        <w:tc>
          <w:tcPr>
            <w:tcW w:w="1842" w:type="dxa"/>
          </w:tcPr>
          <w:p w14:paraId="4F847D47" w14:textId="21D12EA2" w:rsidR="00EF0297" w:rsidRDefault="00EF0297" w:rsidP="00EF0297">
            <w:pPr>
              <w:jc w:val="right"/>
              <w:rPr>
                <w:rFonts w:ascii="Times New Roman" w:hAnsi="Times New Roman" w:cs="Times New Roman"/>
                <w:b/>
                <w:bCs/>
              </w:rPr>
            </w:pPr>
            <w:r>
              <w:rPr>
                <w:rFonts w:ascii="Times New Roman" w:hAnsi="Times New Roman" w:cs="Times New Roman"/>
                <w:b/>
                <w:bCs/>
              </w:rPr>
              <w:t>-99 078</w:t>
            </w:r>
          </w:p>
        </w:tc>
      </w:tr>
      <w:tr w:rsidR="00EF0297" w:rsidRPr="00CC4987" w14:paraId="0A53B8AE" w14:textId="28C6F94A" w:rsidTr="00EF0297">
        <w:trPr>
          <w:trHeight w:val="276"/>
        </w:trPr>
        <w:tc>
          <w:tcPr>
            <w:tcW w:w="3964" w:type="dxa"/>
            <w:noWrap/>
            <w:hideMark/>
          </w:tcPr>
          <w:p w14:paraId="3D72D301" w14:textId="77777777" w:rsidR="00EF0297" w:rsidRPr="00CC4987" w:rsidRDefault="00EF0297" w:rsidP="00EF0297">
            <w:pPr>
              <w:rPr>
                <w:rFonts w:ascii="Times New Roman" w:hAnsi="Times New Roman" w:cs="Times New Roman"/>
                <w:sz w:val="24"/>
                <w:szCs w:val="24"/>
              </w:rPr>
            </w:pPr>
            <w:r w:rsidRPr="00CC4987">
              <w:rPr>
                <w:rFonts w:ascii="Times New Roman" w:hAnsi="Times New Roman" w:cs="Times New Roman"/>
                <w:sz w:val="24"/>
                <w:szCs w:val="24"/>
              </w:rPr>
              <w:t>Kohustuste võtmine (+)</w:t>
            </w:r>
          </w:p>
        </w:tc>
        <w:tc>
          <w:tcPr>
            <w:tcW w:w="1701" w:type="dxa"/>
            <w:noWrap/>
            <w:hideMark/>
          </w:tcPr>
          <w:p w14:paraId="7915AF71" w14:textId="77777777" w:rsidR="00EF0297" w:rsidRPr="00CC4987" w:rsidRDefault="00EF0297" w:rsidP="00EF0297">
            <w:pPr>
              <w:jc w:val="right"/>
              <w:rPr>
                <w:rFonts w:ascii="Times New Roman" w:hAnsi="Times New Roman" w:cs="Times New Roman"/>
                <w:sz w:val="24"/>
                <w:szCs w:val="24"/>
              </w:rPr>
            </w:pPr>
            <w:r>
              <w:rPr>
                <w:rFonts w:ascii="Times New Roman" w:hAnsi="Times New Roman" w:cs="Times New Roman"/>
                <w:sz w:val="24"/>
                <w:szCs w:val="24"/>
              </w:rPr>
              <w:t>10</w:t>
            </w:r>
            <w:r w:rsidRPr="00CC4987">
              <w:rPr>
                <w:rFonts w:ascii="Times New Roman" w:hAnsi="Times New Roman" w:cs="Times New Roman"/>
                <w:sz w:val="24"/>
                <w:szCs w:val="24"/>
              </w:rPr>
              <w:t>0 000</w:t>
            </w:r>
          </w:p>
        </w:tc>
        <w:tc>
          <w:tcPr>
            <w:tcW w:w="1560" w:type="dxa"/>
            <w:noWrap/>
            <w:hideMark/>
          </w:tcPr>
          <w:p w14:paraId="4FF87956" w14:textId="77777777" w:rsidR="00EF0297" w:rsidRPr="00CC4987" w:rsidRDefault="00EF0297" w:rsidP="00EF0297">
            <w:pPr>
              <w:jc w:val="right"/>
              <w:rPr>
                <w:rFonts w:ascii="Times New Roman" w:hAnsi="Times New Roman" w:cs="Times New Roman"/>
                <w:sz w:val="24"/>
                <w:szCs w:val="24"/>
              </w:rPr>
            </w:pPr>
            <w:r>
              <w:rPr>
                <w:rFonts w:ascii="Times New Roman" w:hAnsi="Times New Roman" w:cs="Times New Roman"/>
                <w:sz w:val="24"/>
                <w:szCs w:val="24"/>
              </w:rPr>
              <w:t>38</w:t>
            </w:r>
            <w:r w:rsidRPr="00CC4987">
              <w:rPr>
                <w:rFonts w:ascii="Times New Roman" w:hAnsi="Times New Roman" w:cs="Times New Roman"/>
                <w:sz w:val="24"/>
                <w:szCs w:val="24"/>
              </w:rPr>
              <w:t>0 000</w:t>
            </w:r>
          </w:p>
        </w:tc>
        <w:tc>
          <w:tcPr>
            <w:tcW w:w="1842" w:type="dxa"/>
          </w:tcPr>
          <w:p w14:paraId="74566652" w14:textId="70F6C215" w:rsidR="00EF0297" w:rsidRDefault="00EF0297" w:rsidP="00EF0297">
            <w:pPr>
              <w:jc w:val="right"/>
              <w:rPr>
                <w:rFonts w:ascii="Times New Roman" w:hAnsi="Times New Roman" w:cs="Times New Roman"/>
              </w:rPr>
            </w:pPr>
            <w:r>
              <w:rPr>
                <w:rFonts w:ascii="Times New Roman" w:hAnsi="Times New Roman" w:cs="Times New Roman"/>
              </w:rPr>
              <w:t>0</w:t>
            </w:r>
          </w:p>
        </w:tc>
      </w:tr>
      <w:tr w:rsidR="00EF0297" w:rsidRPr="00CC4987" w14:paraId="47B92D50" w14:textId="31A03AD8" w:rsidTr="00EF0297">
        <w:trPr>
          <w:trHeight w:val="276"/>
        </w:trPr>
        <w:tc>
          <w:tcPr>
            <w:tcW w:w="3964" w:type="dxa"/>
            <w:noWrap/>
            <w:hideMark/>
          </w:tcPr>
          <w:p w14:paraId="48E095EB" w14:textId="77777777" w:rsidR="00EF0297" w:rsidRPr="00CC4987" w:rsidRDefault="00EF0297" w:rsidP="00EF0297">
            <w:pPr>
              <w:rPr>
                <w:rFonts w:ascii="Times New Roman" w:hAnsi="Times New Roman" w:cs="Times New Roman"/>
                <w:sz w:val="24"/>
                <w:szCs w:val="24"/>
              </w:rPr>
            </w:pPr>
            <w:r w:rsidRPr="00CC4987">
              <w:rPr>
                <w:rFonts w:ascii="Times New Roman" w:hAnsi="Times New Roman" w:cs="Times New Roman"/>
                <w:sz w:val="24"/>
                <w:szCs w:val="24"/>
              </w:rPr>
              <w:t>Kohustuste tasumine (-)</w:t>
            </w:r>
          </w:p>
        </w:tc>
        <w:tc>
          <w:tcPr>
            <w:tcW w:w="1701" w:type="dxa"/>
            <w:noWrap/>
            <w:hideMark/>
          </w:tcPr>
          <w:p w14:paraId="6AE446BD" w14:textId="77777777" w:rsidR="00EF0297" w:rsidRPr="00CC4987" w:rsidRDefault="00EF0297" w:rsidP="00EF0297">
            <w:pPr>
              <w:jc w:val="right"/>
              <w:rPr>
                <w:rFonts w:ascii="Times New Roman" w:hAnsi="Times New Roman" w:cs="Times New Roman"/>
                <w:sz w:val="24"/>
                <w:szCs w:val="24"/>
              </w:rPr>
            </w:pPr>
            <w:r w:rsidRPr="00CC4987">
              <w:rPr>
                <w:rFonts w:ascii="Times New Roman" w:hAnsi="Times New Roman" w:cs="Times New Roman"/>
                <w:sz w:val="24"/>
                <w:szCs w:val="24"/>
              </w:rPr>
              <w:t>-</w:t>
            </w:r>
            <w:r>
              <w:rPr>
                <w:rFonts w:ascii="Times New Roman" w:hAnsi="Times New Roman" w:cs="Times New Roman"/>
                <w:sz w:val="24"/>
                <w:szCs w:val="24"/>
              </w:rPr>
              <w:t>165 080</w:t>
            </w:r>
          </w:p>
        </w:tc>
        <w:tc>
          <w:tcPr>
            <w:tcW w:w="1560" w:type="dxa"/>
            <w:noWrap/>
            <w:hideMark/>
          </w:tcPr>
          <w:p w14:paraId="527AAFDA" w14:textId="77777777" w:rsidR="00EF0297" w:rsidRPr="00CC4987" w:rsidRDefault="00EF0297" w:rsidP="00EF0297">
            <w:pPr>
              <w:jc w:val="right"/>
              <w:rPr>
                <w:rFonts w:ascii="Times New Roman" w:hAnsi="Times New Roman" w:cs="Times New Roman"/>
                <w:sz w:val="24"/>
                <w:szCs w:val="24"/>
              </w:rPr>
            </w:pPr>
            <w:r w:rsidRPr="00CC4987">
              <w:rPr>
                <w:rFonts w:ascii="Times New Roman" w:hAnsi="Times New Roman" w:cs="Times New Roman"/>
                <w:sz w:val="24"/>
                <w:szCs w:val="24"/>
              </w:rPr>
              <w:t>-1</w:t>
            </w:r>
            <w:r>
              <w:rPr>
                <w:rFonts w:ascii="Times New Roman" w:hAnsi="Times New Roman" w:cs="Times New Roman"/>
                <w:sz w:val="24"/>
                <w:szCs w:val="24"/>
              </w:rPr>
              <w:t>42 680</w:t>
            </w:r>
          </w:p>
        </w:tc>
        <w:tc>
          <w:tcPr>
            <w:tcW w:w="1842" w:type="dxa"/>
          </w:tcPr>
          <w:p w14:paraId="6AFE4F67" w14:textId="1A3CE38D" w:rsidR="00EF0297" w:rsidRPr="00CC4987" w:rsidRDefault="00EF0297" w:rsidP="00EF0297">
            <w:pPr>
              <w:jc w:val="right"/>
              <w:rPr>
                <w:rFonts w:ascii="Times New Roman" w:hAnsi="Times New Roman" w:cs="Times New Roman"/>
              </w:rPr>
            </w:pPr>
            <w:r>
              <w:rPr>
                <w:rFonts w:ascii="Times New Roman" w:hAnsi="Times New Roman" w:cs="Times New Roman"/>
              </w:rPr>
              <w:t>-99 078</w:t>
            </w:r>
          </w:p>
        </w:tc>
      </w:tr>
    </w:tbl>
    <w:p w14:paraId="18D6FA38" w14:textId="77777777" w:rsidR="00C50108" w:rsidRDefault="00C50108" w:rsidP="00C50108"/>
    <w:tbl>
      <w:tblPr>
        <w:tblStyle w:val="Kontuurtabel"/>
        <w:tblW w:w="0" w:type="auto"/>
        <w:tblLook w:val="04A0" w:firstRow="1" w:lastRow="0" w:firstColumn="1" w:lastColumn="0" w:noHBand="0" w:noVBand="1"/>
      </w:tblPr>
      <w:tblGrid>
        <w:gridCol w:w="1858"/>
        <w:gridCol w:w="1737"/>
        <w:gridCol w:w="1982"/>
        <w:gridCol w:w="1605"/>
        <w:gridCol w:w="1880"/>
      </w:tblGrid>
      <w:tr w:rsidR="000F6758" w14:paraId="0189EF16" w14:textId="77777777" w:rsidTr="00440F12">
        <w:tc>
          <w:tcPr>
            <w:tcW w:w="1893" w:type="dxa"/>
          </w:tcPr>
          <w:p w14:paraId="18A041DB" w14:textId="4A2DBD83" w:rsidR="000F6758" w:rsidRPr="00EF0297" w:rsidRDefault="000F6758" w:rsidP="00C50108">
            <w:pPr>
              <w:rPr>
                <w:rFonts w:ascii="Times New Roman" w:hAnsi="Times New Roman" w:cs="Times New Roman"/>
                <w:b/>
                <w:bCs/>
                <w:sz w:val="24"/>
                <w:szCs w:val="24"/>
              </w:rPr>
            </w:pPr>
            <w:r w:rsidRPr="00EF0297">
              <w:rPr>
                <w:rFonts w:ascii="Times New Roman" w:hAnsi="Times New Roman" w:cs="Times New Roman"/>
                <w:b/>
                <w:bCs/>
                <w:sz w:val="24"/>
                <w:szCs w:val="24"/>
              </w:rPr>
              <w:t>Laenud ja kapitalirendid</w:t>
            </w:r>
          </w:p>
        </w:tc>
        <w:tc>
          <w:tcPr>
            <w:tcW w:w="1556" w:type="dxa"/>
          </w:tcPr>
          <w:p w14:paraId="570B1D3D" w14:textId="610F64EC" w:rsidR="000F6758" w:rsidRPr="00EF0297" w:rsidRDefault="000F6758" w:rsidP="00C50108">
            <w:pPr>
              <w:rPr>
                <w:rFonts w:ascii="Times New Roman" w:hAnsi="Times New Roman" w:cs="Times New Roman"/>
                <w:b/>
                <w:bCs/>
                <w:sz w:val="24"/>
                <w:szCs w:val="24"/>
              </w:rPr>
            </w:pPr>
            <w:r w:rsidRPr="00EF0297">
              <w:rPr>
                <w:rFonts w:ascii="Times New Roman" w:hAnsi="Times New Roman" w:cs="Times New Roman"/>
                <w:b/>
                <w:bCs/>
                <w:sz w:val="24"/>
                <w:szCs w:val="24"/>
              </w:rPr>
              <w:t>Lepingujärgne summa</w:t>
            </w:r>
          </w:p>
        </w:tc>
        <w:tc>
          <w:tcPr>
            <w:tcW w:w="2075" w:type="dxa"/>
          </w:tcPr>
          <w:p w14:paraId="36BAD2F1" w14:textId="388403A3" w:rsidR="000F6758" w:rsidRPr="00EF0297" w:rsidRDefault="000F6758" w:rsidP="00C50108">
            <w:pPr>
              <w:rPr>
                <w:rFonts w:ascii="Times New Roman" w:hAnsi="Times New Roman" w:cs="Times New Roman"/>
                <w:b/>
                <w:bCs/>
                <w:sz w:val="24"/>
                <w:szCs w:val="24"/>
              </w:rPr>
            </w:pPr>
            <w:r w:rsidRPr="00EF0297">
              <w:rPr>
                <w:rFonts w:ascii="Times New Roman" w:hAnsi="Times New Roman" w:cs="Times New Roman"/>
                <w:b/>
                <w:bCs/>
                <w:sz w:val="24"/>
                <w:szCs w:val="24"/>
              </w:rPr>
              <w:t xml:space="preserve">Intressimäär </w:t>
            </w:r>
          </w:p>
        </w:tc>
        <w:tc>
          <w:tcPr>
            <w:tcW w:w="1617" w:type="dxa"/>
          </w:tcPr>
          <w:p w14:paraId="606D98B8" w14:textId="2BD8C99A" w:rsidR="000F6758" w:rsidRPr="00EF0297" w:rsidRDefault="000F6758" w:rsidP="00C50108">
            <w:pPr>
              <w:rPr>
                <w:rFonts w:ascii="Times New Roman" w:hAnsi="Times New Roman" w:cs="Times New Roman"/>
                <w:b/>
                <w:bCs/>
                <w:sz w:val="24"/>
                <w:szCs w:val="24"/>
              </w:rPr>
            </w:pPr>
            <w:r w:rsidRPr="00EF0297">
              <w:rPr>
                <w:rFonts w:ascii="Times New Roman" w:hAnsi="Times New Roman" w:cs="Times New Roman"/>
                <w:b/>
                <w:bCs/>
                <w:sz w:val="24"/>
                <w:szCs w:val="24"/>
              </w:rPr>
              <w:t>Tagasimakse 2026</w:t>
            </w:r>
          </w:p>
        </w:tc>
        <w:tc>
          <w:tcPr>
            <w:tcW w:w="1921" w:type="dxa"/>
          </w:tcPr>
          <w:p w14:paraId="6788AE0C" w14:textId="0AD5F409" w:rsidR="000F6758" w:rsidRPr="00EF0297" w:rsidRDefault="000F6758" w:rsidP="00C50108">
            <w:pPr>
              <w:rPr>
                <w:rFonts w:ascii="Times New Roman" w:hAnsi="Times New Roman" w:cs="Times New Roman"/>
                <w:b/>
                <w:bCs/>
                <w:sz w:val="24"/>
                <w:szCs w:val="24"/>
              </w:rPr>
            </w:pPr>
            <w:r w:rsidRPr="00EF0297">
              <w:rPr>
                <w:rFonts w:ascii="Times New Roman" w:hAnsi="Times New Roman" w:cs="Times New Roman"/>
                <w:b/>
                <w:bCs/>
                <w:sz w:val="24"/>
                <w:szCs w:val="24"/>
              </w:rPr>
              <w:t>Tagasimaksed järgnevatel perioodidel</w:t>
            </w:r>
          </w:p>
        </w:tc>
      </w:tr>
      <w:tr w:rsidR="000F6758" w14:paraId="0BD2EF7E" w14:textId="77777777" w:rsidTr="00440F12">
        <w:tc>
          <w:tcPr>
            <w:tcW w:w="1893" w:type="dxa"/>
          </w:tcPr>
          <w:p w14:paraId="6AD778E9" w14:textId="19CD131E" w:rsidR="000F6758" w:rsidRPr="003B0395" w:rsidRDefault="000F6758" w:rsidP="00C50108">
            <w:pPr>
              <w:rPr>
                <w:rFonts w:ascii="Times New Roman" w:hAnsi="Times New Roman" w:cs="Times New Roman"/>
                <w:sz w:val="24"/>
                <w:szCs w:val="24"/>
              </w:rPr>
            </w:pPr>
            <w:r w:rsidRPr="003B0395">
              <w:rPr>
                <w:rFonts w:ascii="Times New Roman" w:hAnsi="Times New Roman" w:cs="Times New Roman"/>
                <w:sz w:val="24"/>
                <w:szCs w:val="24"/>
              </w:rPr>
              <w:t>Swedbank AS leping 18-134602-JI</w:t>
            </w:r>
          </w:p>
        </w:tc>
        <w:tc>
          <w:tcPr>
            <w:tcW w:w="1556" w:type="dxa"/>
          </w:tcPr>
          <w:p w14:paraId="674666AC" w14:textId="1A94AE68" w:rsidR="000F6758" w:rsidRPr="003B0395" w:rsidRDefault="000F6758" w:rsidP="00777969">
            <w:pPr>
              <w:jc w:val="right"/>
              <w:rPr>
                <w:rFonts w:ascii="Times New Roman" w:hAnsi="Times New Roman" w:cs="Times New Roman"/>
                <w:sz w:val="24"/>
                <w:szCs w:val="24"/>
              </w:rPr>
            </w:pPr>
            <w:r w:rsidRPr="003B0395">
              <w:rPr>
                <w:rFonts w:ascii="Times New Roman" w:hAnsi="Times New Roman" w:cs="Times New Roman"/>
                <w:sz w:val="24"/>
                <w:szCs w:val="24"/>
              </w:rPr>
              <w:t>900 000</w:t>
            </w:r>
          </w:p>
        </w:tc>
        <w:tc>
          <w:tcPr>
            <w:tcW w:w="2075" w:type="dxa"/>
          </w:tcPr>
          <w:p w14:paraId="51ECC628" w14:textId="3792510E" w:rsidR="000F6758" w:rsidRPr="003B0395" w:rsidRDefault="000F6758" w:rsidP="00C50108">
            <w:pPr>
              <w:rPr>
                <w:rFonts w:ascii="Times New Roman" w:hAnsi="Times New Roman" w:cs="Times New Roman"/>
                <w:sz w:val="24"/>
                <w:szCs w:val="24"/>
              </w:rPr>
            </w:pPr>
            <w:r w:rsidRPr="003B0395">
              <w:rPr>
                <w:rFonts w:ascii="Times New Roman" w:hAnsi="Times New Roman" w:cs="Times New Roman"/>
                <w:sz w:val="24"/>
                <w:szCs w:val="24"/>
              </w:rPr>
              <w:t>6 kuu EURIBOR + 1,16%</w:t>
            </w:r>
          </w:p>
        </w:tc>
        <w:tc>
          <w:tcPr>
            <w:tcW w:w="1617" w:type="dxa"/>
          </w:tcPr>
          <w:p w14:paraId="12DDC135" w14:textId="30267EAC" w:rsidR="000F6758" w:rsidRPr="003B0395" w:rsidRDefault="00440F12" w:rsidP="00777969">
            <w:pPr>
              <w:jc w:val="right"/>
              <w:rPr>
                <w:rFonts w:ascii="Times New Roman" w:hAnsi="Times New Roman" w:cs="Times New Roman"/>
                <w:sz w:val="24"/>
                <w:szCs w:val="24"/>
              </w:rPr>
            </w:pPr>
            <w:r w:rsidRPr="003B0395">
              <w:rPr>
                <w:rFonts w:ascii="Times New Roman" w:hAnsi="Times New Roman" w:cs="Times New Roman"/>
                <w:sz w:val="24"/>
                <w:szCs w:val="24"/>
              </w:rPr>
              <w:t>98 480</w:t>
            </w:r>
          </w:p>
        </w:tc>
        <w:tc>
          <w:tcPr>
            <w:tcW w:w="1921" w:type="dxa"/>
          </w:tcPr>
          <w:p w14:paraId="6049D73B" w14:textId="2A192AEB" w:rsidR="000F6758" w:rsidRPr="003B0395" w:rsidRDefault="00440F12" w:rsidP="00777969">
            <w:pPr>
              <w:jc w:val="right"/>
              <w:rPr>
                <w:rFonts w:ascii="Times New Roman" w:hAnsi="Times New Roman" w:cs="Times New Roman"/>
                <w:sz w:val="24"/>
                <w:szCs w:val="24"/>
              </w:rPr>
            </w:pPr>
            <w:r w:rsidRPr="003B0395">
              <w:rPr>
                <w:rFonts w:ascii="Times New Roman" w:hAnsi="Times New Roman" w:cs="Times New Roman"/>
                <w:sz w:val="24"/>
                <w:szCs w:val="24"/>
              </w:rPr>
              <w:t>198 200</w:t>
            </w:r>
          </w:p>
        </w:tc>
      </w:tr>
      <w:tr w:rsidR="000F6758" w14:paraId="67D69DAF" w14:textId="77777777" w:rsidTr="00440F12">
        <w:tc>
          <w:tcPr>
            <w:tcW w:w="1893" w:type="dxa"/>
          </w:tcPr>
          <w:p w14:paraId="6E8E54F6" w14:textId="5FAD73A9" w:rsidR="000F6758" w:rsidRPr="003B0395" w:rsidRDefault="000F6758" w:rsidP="000F6758">
            <w:pPr>
              <w:rPr>
                <w:rFonts w:ascii="Times New Roman" w:hAnsi="Times New Roman" w:cs="Times New Roman"/>
                <w:sz w:val="24"/>
                <w:szCs w:val="24"/>
              </w:rPr>
            </w:pPr>
            <w:r w:rsidRPr="003B0395">
              <w:rPr>
                <w:rFonts w:ascii="Times New Roman" w:hAnsi="Times New Roman" w:cs="Times New Roman"/>
                <w:sz w:val="24"/>
                <w:szCs w:val="24"/>
              </w:rPr>
              <w:t>Swedbank AS leping 25-066854-JI</w:t>
            </w:r>
          </w:p>
        </w:tc>
        <w:tc>
          <w:tcPr>
            <w:tcW w:w="1556" w:type="dxa"/>
          </w:tcPr>
          <w:p w14:paraId="655E538E" w14:textId="6A00AF14" w:rsidR="000F6758" w:rsidRPr="003B0395" w:rsidRDefault="000F6758" w:rsidP="00777969">
            <w:pPr>
              <w:jc w:val="right"/>
              <w:rPr>
                <w:rFonts w:ascii="Times New Roman" w:hAnsi="Times New Roman" w:cs="Times New Roman"/>
                <w:sz w:val="24"/>
                <w:szCs w:val="24"/>
              </w:rPr>
            </w:pPr>
            <w:r w:rsidRPr="003B0395">
              <w:rPr>
                <w:rFonts w:ascii="Times New Roman" w:hAnsi="Times New Roman" w:cs="Times New Roman"/>
                <w:sz w:val="24"/>
                <w:szCs w:val="24"/>
              </w:rPr>
              <w:t>480 000</w:t>
            </w:r>
          </w:p>
        </w:tc>
        <w:tc>
          <w:tcPr>
            <w:tcW w:w="2075" w:type="dxa"/>
          </w:tcPr>
          <w:p w14:paraId="1B3DD7FA" w14:textId="0CAB315C" w:rsidR="000F6758" w:rsidRPr="003B0395" w:rsidRDefault="000F6758" w:rsidP="000F6758">
            <w:pPr>
              <w:rPr>
                <w:rFonts w:ascii="Times New Roman" w:hAnsi="Times New Roman" w:cs="Times New Roman"/>
                <w:sz w:val="24"/>
                <w:szCs w:val="24"/>
              </w:rPr>
            </w:pPr>
            <w:r w:rsidRPr="003B0395">
              <w:rPr>
                <w:rFonts w:ascii="Times New Roman" w:hAnsi="Times New Roman" w:cs="Times New Roman"/>
                <w:sz w:val="24"/>
                <w:szCs w:val="24"/>
              </w:rPr>
              <w:t>6 kuu EURIBOR + 0,95%</w:t>
            </w:r>
          </w:p>
        </w:tc>
        <w:tc>
          <w:tcPr>
            <w:tcW w:w="1617" w:type="dxa"/>
          </w:tcPr>
          <w:p w14:paraId="6EB867E4" w14:textId="2577DD58" w:rsidR="000F6758" w:rsidRPr="003B0395" w:rsidRDefault="000E1302" w:rsidP="00777969">
            <w:pPr>
              <w:jc w:val="right"/>
              <w:rPr>
                <w:rFonts w:ascii="Times New Roman" w:hAnsi="Times New Roman" w:cs="Times New Roman"/>
                <w:sz w:val="24"/>
                <w:szCs w:val="24"/>
              </w:rPr>
            </w:pPr>
            <w:r>
              <w:rPr>
                <w:rFonts w:ascii="Times New Roman" w:hAnsi="Times New Roman" w:cs="Times New Roman"/>
                <w:sz w:val="24"/>
                <w:szCs w:val="24"/>
              </w:rPr>
              <w:t>54 200</w:t>
            </w:r>
          </w:p>
        </w:tc>
        <w:tc>
          <w:tcPr>
            <w:tcW w:w="1921" w:type="dxa"/>
          </w:tcPr>
          <w:p w14:paraId="337698F4" w14:textId="72078C96" w:rsidR="000F6758" w:rsidRPr="003B0395" w:rsidRDefault="000E1302" w:rsidP="00777969">
            <w:pPr>
              <w:jc w:val="right"/>
              <w:rPr>
                <w:rFonts w:ascii="Times New Roman" w:hAnsi="Times New Roman" w:cs="Times New Roman"/>
                <w:sz w:val="24"/>
                <w:szCs w:val="24"/>
              </w:rPr>
            </w:pPr>
            <w:r>
              <w:rPr>
                <w:rFonts w:ascii="Times New Roman" w:hAnsi="Times New Roman" w:cs="Times New Roman"/>
                <w:sz w:val="24"/>
                <w:szCs w:val="24"/>
              </w:rPr>
              <w:t>425 800</w:t>
            </w:r>
          </w:p>
        </w:tc>
      </w:tr>
      <w:tr w:rsidR="003B0395" w14:paraId="634C2873" w14:textId="77777777" w:rsidTr="00440F12">
        <w:tc>
          <w:tcPr>
            <w:tcW w:w="1893" w:type="dxa"/>
          </w:tcPr>
          <w:p w14:paraId="0B224C21" w14:textId="416F7677" w:rsidR="003B0395" w:rsidRPr="003B0395" w:rsidRDefault="003B0395" w:rsidP="000F6758">
            <w:pPr>
              <w:rPr>
                <w:rFonts w:ascii="Times New Roman" w:hAnsi="Times New Roman" w:cs="Times New Roman"/>
              </w:rPr>
            </w:pPr>
            <w:r>
              <w:rPr>
                <w:rFonts w:ascii="Times New Roman" w:hAnsi="Times New Roman" w:cs="Times New Roman"/>
              </w:rPr>
              <w:t>Swedbank Liising AS leping 01561034L</w:t>
            </w:r>
          </w:p>
        </w:tc>
        <w:tc>
          <w:tcPr>
            <w:tcW w:w="1556" w:type="dxa"/>
          </w:tcPr>
          <w:p w14:paraId="3DCF4B21" w14:textId="6D18F295" w:rsidR="003B0395" w:rsidRPr="003B0395" w:rsidRDefault="003B0395" w:rsidP="00777969">
            <w:pPr>
              <w:jc w:val="right"/>
              <w:rPr>
                <w:rFonts w:ascii="Times New Roman" w:hAnsi="Times New Roman" w:cs="Times New Roman"/>
              </w:rPr>
            </w:pPr>
            <w:r>
              <w:rPr>
                <w:rFonts w:ascii="Times New Roman" w:hAnsi="Times New Roman" w:cs="Times New Roman"/>
              </w:rPr>
              <w:t>68 039</w:t>
            </w:r>
          </w:p>
        </w:tc>
        <w:tc>
          <w:tcPr>
            <w:tcW w:w="2075" w:type="dxa"/>
          </w:tcPr>
          <w:p w14:paraId="54821338" w14:textId="235A2D3C" w:rsidR="003B0395" w:rsidRPr="003B0395" w:rsidRDefault="000E1302" w:rsidP="000F6758">
            <w:pPr>
              <w:rPr>
                <w:rFonts w:ascii="Times New Roman" w:hAnsi="Times New Roman" w:cs="Times New Roman"/>
              </w:rPr>
            </w:pPr>
            <w:r w:rsidRPr="003B0395">
              <w:rPr>
                <w:rFonts w:ascii="Times New Roman" w:hAnsi="Times New Roman" w:cs="Times New Roman"/>
                <w:sz w:val="24"/>
                <w:szCs w:val="24"/>
              </w:rPr>
              <w:t xml:space="preserve">6 kuu EURIBOR + </w:t>
            </w:r>
            <w:r>
              <w:rPr>
                <w:rFonts w:ascii="Times New Roman" w:hAnsi="Times New Roman" w:cs="Times New Roman"/>
                <w:sz w:val="24"/>
                <w:szCs w:val="24"/>
              </w:rPr>
              <w:t>1,89</w:t>
            </w:r>
            <w:r w:rsidRPr="003B0395">
              <w:rPr>
                <w:rFonts w:ascii="Times New Roman" w:hAnsi="Times New Roman" w:cs="Times New Roman"/>
                <w:sz w:val="24"/>
                <w:szCs w:val="24"/>
              </w:rPr>
              <w:t>%</w:t>
            </w:r>
          </w:p>
        </w:tc>
        <w:tc>
          <w:tcPr>
            <w:tcW w:w="1617" w:type="dxa"/>
          </w:tcPr>
          <w:p w14:paraId="1D282A35" w14:textId="4F781E68" w:rsidR="003B0395" w:rsidRPr="003B0395" w:rsidRDefault="000E1302" w:rsidP="00777969">
            <w:pPr>
              <w:jc w:val="right"/>
              <w:rPr>
                <w:rFonts w:ascii="Times New Roman" w:hAnsi="Times New Roman" w:cs="Times New Roman"/>
              </w:rPr>
            </w:pPr>
            <w:r>
              <w:rPr>
                <w:rFonts w:ascii="Times New Roman" w:hAnsi="Times New Roman" w:cs="Times New Roman"/>
              </w:rPr>
              <w:t>12 400</w:t>
            </w:r>
          </w:p>
        </w:tc>
        <w:tc>
          <w:tcPr>
            <w:tcW w:w="1921" w:type="dxa"/>
          </w:tcPr>
          <w:p w14:paraId="28E7E515" w14:textId="308CB70F" w:rsidR="003B0395" w:rsidRPr="003B0395" w:rsidRDefault="000E1302" w:rsidP="00777969">
            <w:pPr>
              <w:jc w:val="right"/>
              <w:rPr>
                <w:rFonts w:ascii="Times New Roman" w:hAnsi="Times New Roman" w:cs="Times New Roman"/>
              </w:rPr>
            </w:pPr>
            <w:r>
              <w:rPr>
                <w:rFonts w:ascii="Times New Roman" w:hAnsi="Times New Roman" w:cs="Times New Roman"/>
              </w:rPr>
              <w:t>23 537</w:t>
            </w:r>
          </w:p>
        </w:tc>
      </w:tr>
    </w:tbl>
    <w:p w14:paraId="2AAD6F46" w14:textId="77777777" w:rsidR="006D2EEA" w:rsidRPr="00C50108" w:rsidRDefault="006D2EEA" w:rsidP="00C50108"/>
    <w:p w14:paraId="4E26DBD8" w14:textId="77777777" w:rsidR="00964A76" w:rsidRPr="0055480B" w:rsidRDefault="00964A76" w:rsidP="0055480B">
      <w:pPr>
        <w:pStyle w:val="Pealkiri1"/>
        <w:rPr>
          <w:rFonts w:ascii="Times New Roman" w:hAnsi="Times New Roman" w:cs="Times New Roman"/>
          <w:sz w:val="24"/>
          <w:szCs w:val="24"/>
        </w:rPr>
      </w:pPr>
      <w:bookmarkStart w:id="7" w:name="_Toc183103765"/>
      <w:bookmarkStart w:id="8" w:name="_Toc215156723"/>
      <w:r w:rsidRPr="0055480B">
        <w:rPr>
          <w:rFonts w:ascii="Times New Roman" w:hAnsi="Times New Roman" w:cs="Times New Roman"/>
          <w:sz w:val="24"/>
          <w:szCs w:val="24"/>
        </w:rPr>
        <w:t>Põhitegevuse tulem, netovõlakoormus ja raha jääk</w:t>
      </w:r>
      <w:bookmarkEnd w:id="7"/>
      <w:bookmarkEnd w:id="8"/>
    </w:p>
    <w:p w14:paraId="2165FA9E" w14:textId="646B481F" w:rsidR="00964A76" w:rsidRPr="006D3634" w:rsidRDefault="00964A76" w:rsidP="00964A76">
      <w:pPr>
        <w:spacing w:line="276" w:lineRule="auto"/>
        <w:jc w:val="both"/>
        <w:rPr>
          <w:rFonts w:ascii="Times New Roman" w:hAnsi="Times New Roman" w:cs="Times New Roman"/>
        </w:rPr>
      </w:pPr>
      <w:r w:rsidRPr="006D3634">
        <w:rPr>
          <w:rFonts w:ascii="Times New Roman" w:hAnsi="Times New Roman" w:cs="Times New Roman"/>
        </w:rPr>
        <w:t>202</w:t>
      </w:r>
      <w:r w:rsidR="00257910">
        <w:rPr>
          <w:rFonts w:ascii="Times New Roman" w:hAnsi="Times New Roman" w:cs="Times New Roman"/>
        </w:rPr>
        <w:t>6</w:t>
      </w:r>
      <w:r w:rsidRPr="006D3634">
        <w:rPr>
          <w:rFonts w:ascii="Times New Roman" w:hAnsi="Times New Roman" w:cs="Times New Roman"/>
        </w:rPr>
        <w:t xml:space="preserve">. aastal on </w:t>
      </w:r>
      <w:r w:rsidR="00257910">
        <w:rPr>
          <w:rFonts w:ascii="Times New Roman" w:hAnsi="Times New Roman" w:cs="Times New Roman"/>
        </w:rPr>
        <w:t xml:space="preserve">planeeritud </w:t>
      </w:r>
      <w:r w:rsidRPr="006D3634">
        <w:rPr>
          <w:rFonts w:ascii="Times New Roman" w:hAnsi="Times New Roman" w:cs="Times New Roman"/>
        </w:rPr>
        <w:t>valla omafinantseerimise võime</w:t>
      </w:r>
      <w:r w:rsidRPr="006D3634">
        <w:rPr>
          <w:rFonts w:ascii="Times New Roman" w:hAnsi="Times New Roman" w:cs="Times New Roman"/>
          <w:b/>
        </w:rPr>
        <w:t xml:space="preserve"> </w:t>
      </w:r>
      <w:r w:rsidRPr="006D3634">
        <w:rPr>
          <w:rFonts w:ascii="Times New Roman" w:hAnsi="Times New Roman" w:cs="Times New Roman"/>
        </w:rPr>
        <w:t xml:space="preserve">ehk põhitegevuse tulude ja põhitegevuse kulude vahe </w:t>
      </w:r>
      <w:r w:rsidR="00EF73D9">
        <w:rPr>
          <w:rFonts w:ascii="Times New Roman" w:hAnsi="Times New Roman" w:cs="Times New Roman"/>
        </w:rPr>
        <w:t xml:space="preserve">(põhitegevuse tulem) </w:t>
      </w:r>
      <w:r w:rsidR="00257910">
        <w:rPr>
          <w:rFonts w:ascii="Times New Roman" w:hAnsi="Times New Roman" w:cs="Times New Roman"/>
          <w:b/>
        </w:rPr>
        <w:t>675 800</w:t>
      </w:r>
      <w:r w:rsidRPr="006D3634">
        <w:rPr>
          <w:rFonts w:ascii="Times New Roman" w:hAnsi="Times New Roman" w:cs="Times New Roman"/>
          <w:b/>
        </w:rPr>
        <w:t xml:space="preserve"> eurot</w:t>
      </w:r>
      <w:r w:rsidRPr="006D3634">
        <w:rPr>
          <w:rFonts w:ascii="Times New Roman" w:hAnsi="Times New Roman" w:cs="Times New Roman"/>
        </w:rPr>
        <w:t xml:space="preserve"> ehk </w:t>
      </w:r>
      <w:r w:rsidR="00257910">
        <w:rPr>
          <w:rFonts w:ascii="Times New Roman" w:hAnsi="Times New Roman" w:cs="Times New Roman"/>
        </w:rPr>
        <w:t>13,17</w:t>
      </w:r>
      <w:r w:rsidRPr="006D3634">
        <w:rPr>
          <w:rFonts w:ascii="Times New Roman" w:hAnsi="Times New Roman" w:cs="Times New Roman"/>
        </w:rPr>
        <w:t xml:space="preserve">% põhitegevuse tuludest, millest tasutakse laenu põhiosa tagasimaksed </w:t>
      </w:r>
      <w:r w:rsidR="00257910">
        <w:rPr>
          <w:rFonts w:ascii="Times New Roman" w:hAnsi="Times New Roman" w:cs="Times New Roman"/>
        </w:rPr>
        <w:t>152 680</w:t>
      </w:r>
      <w:r w:rsidRPr="006D3634">
        <w:rPr>
          <w:rFonts w:ascii="Times New Roman" w:hAnsi="Times New Roman" w:cs="Times New Roman"/>
        </w:rPr>
        <w:t xml:space="preserve"> eurot, kapitalirendi makseid </w:t>
      </w:r>
      <w:r w:rsidR="00257910">
        <w:rPr>
          <w:rFonts w:ascii="Times New Roman" w:hAnsi="Times New Roman" w:cs="Times New Roman"/>
        </w:rPr>
        <w:t>12 400</w:t>
      </w:r>
      <w:r w:rsidRPr="006D3634">
        <w:rPr>
          <w:rFonts w:ascii="Times New Roman" w:hAnsi="Times New Roman" w:cs="Times New Roman"/>
        </w:rPr>
        <w:t xml:space="preserve"> eurot</w:t>
      </w:r>
      <w:r>
        <w:rPr>
          <w:rFonts w:ascii="Times New Roman" w:hAnsi="Times New Roman" w:cs="Times New Roman"/>
        </w:rPr>
        <w:t>,</w:t>
      </w:r>
      <w:r w:rsidRPr="006D3634">
        <w:rPr>
          <w:rFonts w:ascii="Times New Roman" w:hAnsi="Times New Roman" w:cs="Times New Roman"/>
        </w:rPr>
        <w:t xml:space="preserve"> laenu intressikulu</w:t>
      </w:r>
      <w:r>
        <w:rPr>
          <w:rFonts w:ascii="Times New Roman" w:hAnsi="Times New Roman" w:cs="Times New Roman"/>
        </w:rPr>
        <w:t>sid</w:t>
      </w:r>
      <w:r w:rsidRPr="006D3634">
        <w:rPr>
          <w:rFonts w:ascii="Times New Roman" w:hAnsi="Times New Roman" w:cs="Times New Roman"/>
        </w:rPr>
        <w:t xml:space="preserve"> </w:t>
      </w:r>
      <w:r w:rsidR="00257910">
        <w:rPr>
          <w:rFonts w:ascii="Times New Roman" w:hAnsi="Times New Roman" w:cs="Times New Roman"/>
        </w:rPr>
        <w:t>35 400</w:t>
      </w:r>
      <w:r w:rsidRPr="006D3634">
        <w:rPr>
          <w:rFonts w:ascii="Times New Roman" w:hAnsi="Times New Roman" w:cs="Times New Roman"/>
        </w:rPr>
        <w:t xml:space="preserve"> eurot</w:t>
      </w:r>
      <w:r>
        <w:rPr>
          <w:rFonts w:ascii="Times New Roman" w:hAnsi="Times New Roman" w:cs="Times New Roman"/>
        </w:rPr>
        <w:t xml:space="preserve"> ja kapitalirendi intressikulusid </w:t>
      </w:r>
      <w:r w:rsidR="00257910">
        <w:rPr>
          <w:rFonts w:ascii="Times New Roman" w:hAnsi="Times New Roman" w:cs="Times New Roman"/>
        </w:rPr>
        <w:t>1 815</w:t>
      </w:r>
      <w:r>
        <w:rPr>
          <w:rFonts w:ascii="Times New Roman" w:hAnsi="Times New Roman" w:cs="Times New Roman"/>
        </w:rPr>
        <w:t xml:space="preserve"> eurot.</w:t>
      </w:r>
      <w:r w:rsidRPr="006D3634">
        <w:rPr>
          <w:rFonts w:ascii="Times New Roman" w:hAnsi="Times New Roman" w:cs="Times New Roman"/>
        </w:rPr>
        <w:t xml:space="preserve"> Eesmärk on seda taset hoida ka järgnevatel aastatel, et säilitada investeerimisvõimekus.</w:t>
      </w:r>
    </w:p>
    <w:p w14:paraId="604C3306" w14:textId="67C68BA9" w:rsidR="00964A76" w:rsidRPr="006D3634" w:rsidRDefault="00964A76" w:rsidP="00964A76">
      <w:pPr>
        <w:spacing w:line="276" w:lineRule="auto"/>
        <w:jc w:val="both"/>
        <w:rPr>
          <w:rFonts w:ascii="Times New Roman" w:hAnsi="Times New Roman" w:cs="Times New Roman"/>
        </w:rPr>
      </w:pPr>
      <w:r w:rsidRPr="006D3634">
        <w:rPr>
          <w:rFonts w:ascii="Times New Roman" w:hAnsi="Times New Roman" w:cs="Times New Roman"/>
          <w:b/>
        </w:rPr>
        <w:t xml:space="preserve">Põhivara müügist </w:t>
      </w:r>
      <w:r w:rsidR="004442A6" w:rsidRPr="004442A6">
        <w:rPr>
          <w:rFonts w:ascii="Times New Roman" w:hAnsi="Times New Roman" w:cs="Times New Roman"/>
          <w:bCs/>
        </w:rPr>
        <w:t>(Kantsi küla, Aadu ja korter Kuressaares)</w:t>
      </w:r>
      <w:r w:rsidR="004442A6">
        <w:rPr>
          <w:rFonts w:ascii="Times New Roman" w:hAnsi="Times New Roman" w:cs="Times New Roman"/>
          <w:b/>
        </w:rPr>
        <w:t xml:space="preserve"> </w:t>
      </w:r>
      <w:r w:rsidR="004442A6">
        <w:rPr>
          <w:rFonts w:ascii="Times New Roman" w:hAnsi="Times New Roman" w:cs="Times New Roman"/>
        </w:rPr>
        <w:t>loodetav tulu</w:t>
      </w:r>
      <w:r w:rsidRPr="006D3634">
        <w:rPr>
          <w:rFonts w:ascii="Times New Roman" w:hAnsi="Times New Roman" w:cs="Times New Roman"/>
        </w:rPr>
        <w:t xml:space="preserve"> </w:t>
      </w:r>
      <w:r w:rsidR="00257910">
        <w:rPr>
          <w:rFonts w:ascii="Times New Roman" w:hAnsi="Times New Roman" w:cs="Times New Roman"/>
        </w:rPr>
        <w:t>80</w:t>
      </w:r>
      <w:r w:rsidRPr="006D3634">
        <w:rPr>
          <w:rFonts w:ascii="Times New Roman" w:hAnsi="Times New Roman" w:cs="Times New Roman"/>
        </w:rPr>
        <w:t xml:space="preserve"> 000</w:t>
      </w:r>
      <w:r w:rsidRPr="006D3634">
        <w:rPr>
          <w:rFonts w:ascii="Times New Roman" w:hAnsi="Times New Roman" w:cs="Times New Roman"/>
          <w:b/>
        </w:rPr>
        <w:t xml:space="preserve"> </w:t>
      </w:r>
      <w:r w:rsidRPr="006D3634">
        <w:rPr>
          <w:rFonts w:ascii="Times New Roman" w:hAnsi="Times New Roman" w:cs="Times New Roman"/>
        </w:rPr>
        <w:t xml:space="preserve">eurot suunatakse investeeringuteks. </w:t>
      </w:r>
    </w:p>
    <w:p w14:paraId="664E4CC9" w14:textId="7FDC6955" w:rsidR="00964A76" w:rsidRPr="006D3634" w:rsidRDefault="00964A76" w:rsidP="00964A76">
      <w:pPr>
        <w:spacing w:line="276" w:lineRule="auto"/>
        <w:jc w:val="both"/>
        <w:rPr>
          <w:rFonts w:ascii="Times New Roman" w:hAnsi="Times New Roman" w:cs="Times New Roman"/>
        </w:rPr>
      </w:pPr>
      <w:r w:rsidRPr="006D3634">
        <w:rPr>
          <w:rFonts w:ascii="Times New Roman" w:hAnsi="Times New Roman" w:cs="Times New Roman"/>
          <w:b/>
        </w:rPr>
        <w:t>Likviidsete varade maht</w:t>
      </w:r>
      <w:r w:rsidRPr="006D3634">
        <w:rPr>
          <w:rFonts w:ascii="Times New Roman" w:hAnsi="Times New Roman" w:cs="Times New Roman"/>
        </w:rPr>
        <w:t xml:space="preserve"> </w:t>
      </w:r>
      <w:r w:rsidR="00257910">
        <w:rPr>
          <w:rFonts w:ascii="Times New Roman" w:hAnsi="Times New Roman" w:cs="Times New Roman"/>
          <w:b/>
        </w:rPr>
        <w:t>väheneb</w:t>
      </w:r>
      <w:r w:rsidRPr="006D3634">
        <w:rPr>
          <w:rFonts w:ascii="Times New Roman" w:hAnsi="Times New Roman" w:cs="Times New Roman"/>
        </w:rPr>
        <w:t xml:space="preserve">  </w:t>
      </w:r>
      <w:r w:rsidR="00257910">
        <w:rPr>
          <w:rFonts w:ascii="Times New Roman" w:hAnsi="Times New Roman" w:cs="Times New Roman"/>
        </w:rPr>
        <w:t>212 977</w:t>
      </w:r>
      <w:r w:rsidRPr="006D3634">
        <w:rPr>
          <w:rFonts w:ascii="Times New Roman" w:hAnsi="Times New Roman" w:cs="Times New Roman"/>
        </w:rPr>
        <w:t xml:space="preserve"> euro võrra, </w:t>
      </w:r>
      <w:r w:rsidR="00257910">
        <w:rPr>
          <w:rFonts w:ascii="Times New Roman" w:hAnsi="Times New Roman" w:cs="Times New Roman"/>
        </w:rPr>
        <w:t>millega kaetakse spordi- ja vabaajakeskuse rekonstrueerimise kulud</w:t>
      </w:r>
      <w:r w:rsidRPr="006D3634">
        <w:rPr>
          <w:rFonts w:ascii="Times New Roman" w:hAnsi="Times New Roman" w:cs="Times New Roman"/>
        </w:rPr>
        <w:t xml:space="preserve">. </w:t>
      </w:r>
      <w:r w:rsidR="00257910">
        <w:rPr>
          <w:rFonts w:ascii="Times New Roman" w:hAnsi="Times New Roman" w:cs="Times New Roman"/>
        </w:rPr>
        <w:t xml:space="preserve">Üldine eesmärk on </w:t>
      </w:r>
      <w:r w:rsidRPr="006D3634">
        <w:rPr>
          <w:rFonts w:ascii="Times New Roman" w:hAnsi="Times New Roman" w:cs="Times New Roman"/>
        </w:rPr>
        <w:t xml:space="preserve">hoida </w:t>
      </w:r>
      <w:r w:rsidR="00257910">
        <w:rPr>
          <w:rFonts w:ascii="Times New Roman" w:hAnsi="Times New Roman" w:cs="Times New Roman"/>
        </w:rPr>
        <w:t>likviidseid vahendeid vähemalt ühe kuu kulude mahus</w:t>
      </w:r>
      <w:r w:rsidRPr="006D3634">
        <w:rPr>
          <w:rFonts w:ascii="Times New Roman" w:hAnsi="Times New Roman" w:cs="Times New Roman"/>
        </w:rPr>
        <w:t>, et säilitada maksevõime ja investeerimisvõimekus.</w:t>
      </w:r>
      <w:r w:rsidR="00615652">
        <w:rPr>
          <w:rFonts w:ascii="Times New Roman" w:hAnsi="Times New Roman" w:cs="Times New Roman"/>
        </w:rPr>
        <w:t xml:space="preserve"> Eelarve aasta lõpuks peaks likviidsete varade maht olema 620 000 eurot.</w:t>
      </w:r>
    </w:p>
    <w:p w14:paraId="34A1DA62" w14:textId="77777777" w:rsidR="00964A76" w:rsidRDefault="00964A76" w:rsidP="00964A76">
      <w:pPr>
        <w:spacing w:line="276" w:lineRule="auto"/>
        <w:jc w:val="both"/>
        <w:rPr>
          <w:rFonts w:ascii="Times New Roman" w:hAnsi="Times New Roman" w:cs="Times New Roman"/>
        </w:rPr>
      </w:pPr>
      <w:r w:rsidRPr="006D3634">
        <w:rPr>
          <w:rFonts w:ascii="Times New Roman" w:hAnsi="Times New Roman" w:cs="Times New Roman"/>
          <w:b/>
        </w:rPr>
        <w:t>Reservfond</w:t>
      </w:r>
      <w:r w:rsidRPr="006D3634">
        <w:rPr>
          <w:rFonts w:ascii="Times New Roman" w:hAnsi="Times New Roman" w:cs="Times New Roman"/>
        </w:rPr>
        <w:t xml:space="preserve"> on 75 000 eurot.</w:t>
      </w:r>
    </w:p>
    <w:p w14:paraId="77127816" w14:textId="77777777" w:rsidR="00257910" w:rsidRDefault="00257910" w:rsidP="00964A76">
      <w:pPr>
        <w:spacing w:line="276" w:lineRule="auto"/>
        <w:jc w:val="both"/>
        <w:rPr>
          <w:rFonts w:ascii="Times New Roman" w:hAnsi="Times New Roman" w:cs="Times New Roman"/>
        </w:rPr>
      </w:pPr>
    </w:p>
    <w:p w14:paraId="02325192" w14:textId="77777777" w:rsidR="00257910" w:rsidRDefault="00257910" w:rsidP="00964A76">
      <w:pPr>
        <w:spacing w:line="276" w:lineRule="auto"/>
        <w:jc w:val="both"/>
        <w:rPr>
          <w:rFonts w:ascii="Times New Roman" w:hAnsi="Times New Roman" w:cs="Times New Roman"/>
        </w:rPr>
      </w:pPr>
    </w:p>
    <w:p w14:paraId="0CA79B0C" w14:textId="77777777" w:rsidR="00257910" w:rsidRDefault="00257910" w:rsidP="00964A76">
      <w:pPr>
        <w:spacing w:line="276" w:lineRule="auto"/>
        <w:jc w:val="both"/>
        <w:rPr>
          <w:rFonts w:ascii="Times New Roman" w:hAnsi="Times New Roman" w:cs="Times New Roman"/>
        </w:rPr>
      </w:pPr>
    </w:p>
    <w:p w14:paraId="767A62A4" w14:textId="77777777" w:rsidR="00257910" w:rsidRDefault="00257910" w:rsidP="00964A76">
      <w:pPr>
        <w:spacing w:line="276" w:lineRule="auto"/>
        <w:jc w:val="both"/>
        <w:rPr>
          <w:rFonts w:ascii="Times New Roman" w:hAnsi="Times New Roman" w:cs="Times New Roman"/>
        </w:rPr>
      </w:pPr>
    </w:p>
    <w:p w14:paraId="055992AF" w14:textId="77777777" w:rsidR="00257910" w:rsidRDefault="00257910" w:rsidP="00964A76">
      <w:pPr>
        <w:spacing w:line="276" w:lineRule="auto"/>
        <w:jc w:val="both"/>
        <w:rPr>
          <w:rFonts w:ascii="Times New Roman" w:hAnsi="Times New Roman" w:cs="Times New Roman"/>
        </w:rPr>
      </w:pPr>
    </w:p>
    <w:p w14:paraId="6815FF4F" w14:textId="77777777" w:rsidR="00257910" w:rsidRDefault="00257910" w:rsidP="00964A76">
      <w:pPr>
        <w:spacing w:line="276" w:lineRule="auto"/>
        <w:jc w:val="both"/>
        <w:rPr>
          <w:rFonts w:ascii="Times New Roman" w:hAnsi="Times New Roman" w:cs="Times New Roman"/>
        </w:rPr>
      </w:pPr>
    </w:p>
    <w:p w14:paraId="5720EDBC" w14:textId="77777777" w:rsidR="00257910" w:rsidRPr="006D3634" w:rsidRDefault="00257910" w:rsidP="00964A76">
      <w:pPr>
        <w:spacing w:line="276" w:lineRule="auto"/>
        <w:jc w:val="both"/>
        <w:rPr>
          <w:rFonts w:ascii="Times New Roman" w:hAnsi="Times New Roman" w:cs="Times New Roman"/>
        </w:rPr>
      </w:pPr>
    </w:p>
    <w:p w14:paraId="4043A650" w14:textId="6BE8FA98" w:rsidR="00964A76" w:rsidRPr="00257910" w:rsidRDefault="00964A76" w:rsidP="00257910">
      <w:pPr>
        <w:pStyle w:val="Pealkiri1"/>
        <w:rPr>
          <w:rFonts w:ascii="Times New Roman" w:hAnsi="Times New Roman" w:cs="Times New Roman"/>
          <w:sz w:val="24"/>
          <w:szCs w:val="24"/>
        </w:rPr>
      </w:pPr>
      <w:bookmarkStart w:id="9" w:name="_Toc127272291"/>
      <w:bookmarkStart w:id="10" w:name="_Toc183103766"/>
      <w:bookmarkStart w:id="11" w:name="_Toc215156724"/>
      <w:r w:rsidRPr="00257910">
        <w:rPr>
          <w:rFonts w:ascii="Times New Roman" w:hAnsi="Times New Roman" w:cs="Times New Roman"/>
          <w:sz w:val="24"/>
          <w:szCs w:val="24"/>
        </w:rPr>
        <w:t>Ülevaade arengukavas kajastatud eesmärkide kavandatavast täitmise plaanist 202</w:t>
      </w:r>
      <w:r w:rsidR="00966641" w:rsidRPr="00257910">
        <w:rPr>
          <w:rFonts w:ascii="Times New Roman" w:hAnsi="Times New Roman" w:cs="Times New Roman"/>
          <w:sz w:val="24"/>
          <w:szCs w:val="24"/>
        </w:rPr>
        <w:t>6</w:t>
      </w:r>
      <w:r w:rsidRPr="00257910">
        <w:rPr>
          <w:rFonts w:ascii="Times New Roman" w:hAnsi="Times New Roman" w:cs="Times New Roman"/>
          <w:sz w:val="24"/>
          <w:szCs w:val="24"/>
        </w:rPr>
        <w:t>. aastal</w:t>
      </w:r>
      <w:bookmarkEnd w:id="9"/>
      <w:bookmarkEnd w:id="10"/>
      <w:bookmarkEnd w:id="11"/>
    </w:p>
    <w:p w14:paraId="6123806E" w14:textId="77777777" w:rsidR="00964A76" w:rsidRDefault="00964A76" w:rsidP="00964A76">
      <w:pPr>
        <w:pStyle w:val="Loendilik"/>
        <w:numPr>
          <w:ilvl w:val="0"/>
          <w:numId w:val="1"/>
        </w:numPr>
        <w:spacing w:after="200" w:line="276" w:lineRule="auto"/>
        <w:rPr>
          <w:rFonts w:ascii="Times New Roman" w:hAnsi="Times New Roman" w:cs="Times New Roman"/>
        </w:rPr>
      </w:pPr>
      <w:r w:rsidRPr="0052467B">
        <w:rPr>
          <w:rFonts w:ascii="Times New Roman" w:hAnsi="Times New Roman" w:cs="Times New Roman"/>
        </w:rPr>
        <w:t>Õpikeskkonna kaasajastamine – Muhu kooli siseruumide kaasajastamine</w:t>
      </w:r>
    </w:p>
    <w:p w14:paraId="2A02D3B4" w14:textId="77777777" w:rsidR="00964A76" w:rsidRDefault="00964A76" w:rsidP="00964A76">
      <w:pPr>
        <w:pStyle w:val="Loendilik"/>
        <w:numPr>
          <w:ilvl w:val="0"/>
          <w:numId w:val="1"/>
        </w:numPr>
        <w:spacing w:after="200" w:line="276" w:lineRule="auto"/>
        <w:rPr>
          <w:rFonts w:ascii="Times New Roman" w:hAnsi="Times New Roman" w:cs="Times New Roman"/>
        </w:rPr>
      </w:pPr>
      <w:r>
        <w:rPr>
          <w:rFonts w:ascii="Times New Roman" w:hAnsi="Times New Roman" w:cs="Times New Roman"/>
        </w:rPr>
        <w:t>Haridusasutuste IKT juhtimismudeli rakendamine koostöös Saaremaa vallaga</w:t>
      </w:r>
    </w:p>
    <w:p w14:paraId="56E1CAED" w14:textId="77777777" w:rsidR="00964A76" w:rsidRDefault="00964A76" w:rsidP="00964A76">
      <w:pPr>
        <w:pStyle w:val="Loendilik"/>
        <w:numPr>
          <w:ilvl w:val="0"/>
          <w:numId w:val="1"/>
        </w:numPr>
        <w:spacing w:after="200" w:line="276" w:lineRule="auto"/>
        <w:rPr>
          <w:rFonts w:ascii="Times New Roman" w:hAnsi="Times New Roman" w:cs="Times New Roman"/>
        </w:rPr>
      </w:pPr>
      <w:r>
        <w:rPr>
          <w:rFonts w:ascii="Times New Roman" w:hAnsi="Times New Roman" w:cs="Times New Roman"/>
        </w:rPr>
        <w:t>Muhu spordihalli rekonstrueerimine</w:t>
      </w:r>
    </w:p>
    <w:p w14:paraId="2F32C7BB" w14:textId="4689F27D" w:rsidR="00964A76" w:rsidRDefault="00964A76" w:rsidP="00964A76">
      <w:pPr>
        <w:pStyle w:val="Loendilik"/>
        <w:numPr>
          <w:ilvl w:val="0"/>
          <w:numId w:val="1"/>
        </w:numPr>
        <w:spacing w:after="200" w:line="276" w:lineRule="auto"/>
        <w:rPr>
          <w:rFonts w:ascii="Times New Roman" w:hAnsi="Times New Roman" w:cs="Times New Roman"/>
        </w:rPr>
      </w:pPr>
      <w:r>
        <w:rPr>
          <w:rFonts w:ascii="Times New Roman" w:hAnsi="Times New Roman" w:cs="Times New Roman"/>
        </w:rPr>
        <w:t>Muuseumi administratiivhoone rekonstrueerimi</w:t>
      </w:r>
      <w:r w:rsidR="00505587">
        <w:rPr>
          <w:rFonts w:ascii="Times New Roman" w:hAnsi="Times New Roman" w:cs="Times New Roman"/>
        </w:rPr>
        <w:t>sprojekti koostamine</w:t>
      </w:r>
    </w:p>
    <w:p w14:paraId="0D0C74F2" w14:textId="77777777" w:rsidR="00964A76" w:rsidRDefault="00964A76" w:rsidP="00964A76">
      <w:pPr>
        <w:pStyle w:val="Loendilik"/>
        <w:numPr>
          <w:ilvl w:val="0"/>
          <w:numId w:val="1"/>
        </w:numPr>
        <w:spacing w:after="200" w:line="276" w:lineRule="auto"/>
        <w:rPr>
          <w:rFonts w:ascii="Times New Roman" w:hAnsi="Times New Roman" w:cs="Times New Roman"/>
        </w:rPr>
      </w:pPr>
      <w:r>
        <w:rPr>
          <w:rFonts w:ascii="Times New Roman" w:hAnsi="Times New Roman" w:cs="Times New Roman"/>
        </w:rPr>
        <w:t>Olemasolevate kultuuri- ja spordisündmuste edasiarendamine</w:t>
      </w:r>
    </w:p>
    <w:p w14:paraId="31EF1060" w14:textId="77777777" w:rsidR="00964A76" w:rsidRDefault="00964A76" w:rsidP="00964A76">
      <w:pPr>
        <w:pStyle w:val="Loendilik"/>
        <w:numPr>
          <w:ilvl w:val="0"/>
          <w:numId w:val="1"/>
        </w:numPr>
        <w:spacing w:after="200" w:line="276" w:lineRule="auto"/>
        <w:rPr>
          <w:rFonts w:ascii="Times New Roman" w:hAnsi="Times New Roman" w:cs="Times New Roman"/>
        </w:rPr>
      </w:pPr>
      <w:r>
        <w:rPr>
          <w:rFonts w:ascii="Times New Roman" w:hAnsi="Times New Roman" w:cs="Times New Roman"/>
        </w:rPr>
        <w:t>Uute sündmuste kavandamine ja korraldamine</w:t>
      </w:r>
    </w:p>
    <w:p w14:paraId="3B541003" w14:textId="77777777" w:rsidR="00964A76" w:rsidRDefault="00964A76" w:rsidP="00964A76">
      <w:pPr>
        <w:pStyle w:val="Loendilik"/>
        <w:numPr>
          <w:ilvl w:val="0"/>
          <w:numId w:val="1"/>
        </w:numPr>
        <w:spacing w:after="200" w:line="276" w:lineRule="auto"/>
        <w:rPr>
          <w:rFonts w:ascii="Times New Roman" w:hAnsi="Times New Roman" w:cs="Times New Roman"/>
        </w:rPr>
      </w:pPr>
      <w:r>
        <w:rPr>
          <w:rFonts w:ascii="Times New Roman" w:hAnsi="Times New Roman" w:cs="Times New Roman"/>
        </w:rPr>
        <w:t>Erivajadustega inimeste toimetuleku toetamine</w:t>
      </w:r>
    </w:p>
    <w:p w14:paraId="22F71477" w14:textId="77777777" w:rsidR="00964A76" w:rsidRDefault="00964A76" w:rsidP="00964A76">
      <w:pPr>
        <w:pStyle w:val="Loendilik"/>
        <w:numPr>
          <w:ilvl w:val="0"/>
          <w:numId w:val="1"/>
        </w:numPr>
        <w:spacing w:after="200" w:line="276" w:lineRule="auto"/>
        <w:rPr>
          <w:rFonts w:ascii="Times New Roman" w:hAnsi="Times New Roman" w:cs="Times New Roman"/>
        </w:rPr>
      </w:pPr>
      <w:r>
        <w:rPr>
          <w:rFonts w:ascii="Times New Roman" w:hAnsi="Times New Roman" w:cs="Times New Roman"/>
        </w:rPr>
        <w:t>Vaimse tervise teenuste laiendamine ja kättesaadavuse tagamine</w:t>
      </w:r>
    </w:p>
    <w:p w14:paraId="7BD8D6BE" w14:textId="77777777" w:rsidR="00964A76" w:rsidRDefault="00964A76" w:rsidP="00964A76">
      <w:pPr>
        <w:pStyle w:val="Loendilik"/>
        <w:numPr>
          <w:ilvl w:val="0"/>
          <w:numId w:val="1"/>
        </w:numPr>
        <w:spacing w:after="200" w:line="276" w:lineRule="auto"/>
        <w:rPr>
          <w:rFonts w:ascii="Times New Roman" w:hAnsi="Times New Roman" w:cs="Times New Roman"/>
        </w:rPr>
      </w:pPr>
      <w:r>
        <w:rPr>
          <w:rFonts w:ascii="Times New Roman" w:hAnsi="Times New Roman" w:cs="Times New Roman"/>
        </w:rPr>
        <w:t>Avalike teede võrgu korrastamine</w:t>
      </w:r>
    </w:p>
    <w:p w14:paraId="48B33C19" w14:textId="65F5285B" w:rsidR="00964A76" w:rsidRDefault="00505587" w:rsidP="00964A76">
      <w:pPr>
        <w:pStyle w:val="Loendilik"/>
        <w:numPr>
          <w:ilvl w:val="0"/>
          <w:numId w:val="1"/>
        </w:numPr>
        <w:spacing w:after="200" w:line="276" w:lineRule="auto"/>
        <w:rPr>
          <w:rFonts w:ascii="Times New Roman" w:hAnsi="Times New Roman" w:cs="Times New Roman"/>
        </w:rPr>
      </w:pPr>
      <w:r w:rsidRPr="00505587">
        <w:rPr>
          <w:rFonts w:ascii="Times New Roman" w:hAnsi="Times New Roman" w:cs="Times New Roman"/>
        </w:rPr>
        <w:t xml:space="preserve">Hellamaa – Liiva </w:t>
      </w:r>
      <w:r w:rsidR="00964A76" w:rsidRPr="00505587">
        <w:rPr>
          <w:rFonts w:ascii="Times New Roman" w:hAnsi="Times New Roman" w:cs="Times New Roman"/>
        </w:rPr>
        <w:t xml:space="preserve"> </w:t>
      </w:r>
      <w:r w:rsidR="00964A76">
        <w:rPr>
          <w:rFonts w:ascii="Times New Roman" w:hAnsi="Times New Roman" w:cs="Times New Roman"/>
        </w:rPr>
        <w:t>kergliiklustee rajamine</w:t>
      </w:r>
    </w:p>
    <w:p w14:paraId="1F155557" w14:textId="52007286" w:rsidR="00964A76" w:rsidRDefault="00964A76" w:rsidP="00964A76">
      <w:pPr>
        <w:pStyle w:val="Loendilik"/>
        <w:numPr>
          <w:ilvl w:val="0"/>
          <w:numId w:val="1"/>
        </w:numPr>
        <w:spacing w:after="200" w:line="276" w:lineRule="auto"/>
        <w:rPr>
          <w:rFonts w:ascii="Times New Roman" w:hAnsi="Times New Roman" w:cs="Times New Roman"/>
        </w:rPr>
      </w:pPr>
      <w:r>
        <w:rPr>
          <w:rFonts w:ascii="Times New Roman" w:hAnsi="Times New Roman" w:cs="Times New Roman"/>
        </w:rPr>
        <w:t>Kohalike</w:t>
      </w:r>
      <w:r w:rsidR="00505587">
        <w:rPr>
          <w:rFonts w:ascii="Times New Roman" w:hAnsi="Times New Roman" w:cs="Times New Roman"/>
        </w:rPr>
        <w:t>le</w:t>
      </w:r>
      <w:r>
        <w:rPr>
          <w:rFonts w:ascii="Times New Roman" w:hAnsi="Times New Roman" w:cs="Times New Roman"/>
        </w:rPr>
        <w:t xml:space="preserve"> teed</w:t>
      </w:r>
      <w:r w:rsidR="00505587">
        <w:rPr>
          <w:rFonts w:ascii="Times New Roman" w:hAnsi="Times New Roman" w:cs="Times New Roman"/>
        </w:rPr>
        <w:t>ele</w:t>
      </w:r>
      <w:r>
        <w:rPr>
          <w:rFonts w:ascii="Times New Roman" w:hAnsi="Times New Roman" w:cs="Times New Roman"/>
        </w:rPr>
        <w:t xml:space="preserve"> tolmuvaba katte rajamine</w:t>
      </w:r>
    </w:p>
    <w:p w14:paraId="10779E4F" w14:textId="77777777" w:rsidR="00964A76" w:rsidRPr="0052467B" w:rsidRDefault="00964A76" w:rsidP="00964A76">
      <w:pPr>
        <w:pStyle w:val="Loendilik"/>
        <w:numPr>
          <w:ilvl w:val="0"/>
          <w:numId w:val="1"/>
        </w:numPr>
        <w:spacing w:after="200" w:line="276" w:lineRule="auto"/>
        <w:rPr>
          <w:rFonts w:ascii="Times New Roman" w:hAnsi="Times New Roman" w:cs="Times New Roman"/>
        </w:rPr>
      </w:pPr>
      <w:r>
        <w:rPr>
          <w:rFonts w:ascii="Times New Roman" w:hAnsi="Times New Roman" w:cs="Times New Roman"/>
        </w:rPr>
        <w:t>Hoonete energiatõhususe parendamine</w:t>
      </w:r>
    </w:p>
    <w:p w14:paraId="5800FCE9" w14:textId="77777777" w:rsidR="00964A76" w:rsidRDefault="00964A76" w:rsidP="00964A76">
      <w:pPr>
        <w:spacing w:line="276" w:lineRule="auto"/>
        <w:rPr>
          <w:rFonts w:ascii="Times New Roman" w:hAnsi="Times New Roman" w:cs="Times New Roman"/>
        </w:rPr>
      </w:pPr>
    </w:p>
    <w:p w14:paraId="38F36A09" w14:textId="21726F83" w:rsidR="00964A76" w:rsidRPr="00615652" w:rsidRDefault="00964A76" w:rsidP="00615652">
      <w:pPr>
        <w:pStyle w:val="Pealkiri1"/>
        <w:rPr>
          <w:rFonts w:ascii="Times New Roman" w:eastAsia="Times New Roman" w:hAnsi="Times New Roman" w:cs="Times New Roman"/>
          <w:sz w:val="24"/>
          <w:szCs w:val="24"/>
        </w:rPr>
      </w:pPr>
      <w:bookmarkStart w:id="12" w:name="_Toc183103767"/>
      <w:bookmarkStart w:id="13" w:name="_Toc215156725"/>
      <w:r w:rsidRPr="00615652">
        <w:rPr>
          <w:rFonts w:ascii="Times New Roman" w:eastAsia="Times New Roman" w:hAnsi="Times New Roman" w:cs="Times New Roman"/>
          <w:sz w:val="24"/>
          <w:szCs w:val="24"/>
        </w:rPr>
        <w:t>Võrdlus eelarvestrateegiaga 202</w:t>
      </w:r>
      <w:r w:rsidR="00F9117A" w:rsidRPr="00615652">
        <w:rPr>
          <w:rFonts w:ascii="Times New Roman" w:eastAsia="Times New Roman" w:hAnsi="Times New Roman" w:cs="Times New Roman"/>
          <w:sz w:val="24"/>
          <w:szCs w:val="24"/>
        </w:rPr>
        <w:t>6</w:t>
      </w:r>
      <w:r w:rsidR="00505587">
        <w:rPr>
          <w:rFonts w:ascii="Times New Roman" w:eastAsia="Times New Roman" w:hAnsi="Times New Roman" w:cs="Times New Roman"/>
          <w:sz w:val="24"/>
          <w:szCs w:val="24"/>
        </w:rPr>
        <w:t>–</w:t>
      </w:r>
      <w:r w:rsidRPr="00615652">
        <w:rPr>
          <w:rFonts w:ascii="Times New Roman" w:eastAsia="Times New Roman" w:hAnsi="Times New Roman" w:cs="Times New Roman"/>
          <w:sz w:val="24"/>
          <w:szCs w:val="24"/>
        </w:rPr>
        <w:t>202</w:t>
      </w:r>
      <w:bookmarkEnd w:id="12"/>
      <w:r w:rsidR="00F9117A" w:rsidRPr="00615652">
        <w:rPr>
          <w:rFonts w:ascii="Times New Roman" w:eastAsia="Times New Roman" w:hAnsi="Times New Roman" w:cs="Times New Roman"/>
          <w:sz w:val="24"/>
          <w:szCs w:val="24"/>
        </w:rPr>
        <w:t>9</w:t>
      </w:r>
      <w:bookmarkEnd w:id="13"/>
    </w:p>
    <w:p w14:paraId="0B9956F4" w14:textId="3EA6A414" w:rsidR="00964A76" w:rsidRPr="006D3634" w:rsidRDefault="00964A76" w:rsidP="00964A76">
      <w:pPr>
        <w:spacing w:after="0" w:line="276" w:lineRule="auto"/>
        <w:jc w:val="both"/>
        <w:rPr>
          <w:rFonts w:ascii="Times New Roman" w:eastAsia="Times New Roman" w:hAnsi="Times New Roman" w:cs="Times New Roman"/>
        </w:rPr>
      </w:pPr>
      <w:r w:rsidRPr="006D3634">
        <w:rPr>
          <w:rFonts w:ascii="Times New Roman" w:eastAsia="Times New Roman" w:hAnsi="Times New Roman" w:cs="Times New Roman"/>
        </w:rPr>
        <w:t>Eelarvestrateegia on kohaliku omavalitsuse üksuse arengukavast tulenev finantsplaan nelja eelseisva eelarveaasta kohta. Eelarvestrateegia koostatakse arengukavas sätestatud eesmärkide saavutamiseks, et planeerida kavandatavate tegevuste finantseerimist. Muhu valla eelarvestrateegia aastateks 202</w:t>
      </w:r>
      <w:r w:rsidR="00505587">
        <w:rPr>
          <w:rFonts w:ascii="Times New Roman" w:eastAsia="Times New Roman" w:hAnsi="Times New Roman" w:cs="Times New Roman"/>
        </w:rPr>
        <w:t>6</w:t>
      </w:r>
      <w:r w:rsidRPr="006D3634">
        <w:rPr>
          <w:rFonts w:ascii="Times New Roman" w:eastAsia="Times New Roman" w:hAnsi="Times New Roman" w:cs="Times New Roman"/>
        </w:rPr>
        <w:t>-202</w:t>
      </w:r>
      <w:r w:rsidR="00505587">
        <w:rPr>
          <w:rFonts w:ascii="Times New Roman" w:eastAsia="Times New Roman" w:hAnsi="Times New Roman" w:cs="Times New Roman"/>
        </w:rPr>
        <w:t>9</w:t>
      </w:r>
      <w:r w:rsidRPr="006D3634">
        <w:rPr>
          <w:rFonts w:ascii="Times New Roman" w:eastAsia="Times New Roman" w:hAnsi="Times New Roman" w:cs="Times New Roman"/>
        </w:rPr>
        <w:t xml:space="preserve"> on kinnitatud Muhu Vallavolikogu </w:t>
      </w:r>
      <w:r>
        <w:rPr>
          <w:rFonts w:ascii="Times New Roman" w:eastAsia="Times New Roman" w:hAnsi="Times New Roman" w:cs="Times New Roman"/>
        </w:rPr>
        <w:t>1</w:t>
      </w:r>
      <w:r w:rsidR="00505587">
        <w:rPr>
          <w:rFonts w:ascii="Times New Roman" w:eastAsia="Times New Roman" w:hAnsi="Times New Roman" w:cs="Times New Roman"/>
        </w:rPr>
        <w:t>5</w:t>
      </w:r>
      <w:r w:rsidRPr="006D3634">
        <w:rPr>
          <w:rFonts w:ascii="Times New Roman" w:eastAsia="Times New Roman" w:hAnsi="Times New Roman" w:cs="Times New Roman"/>
        </w:rPr>
        <w:t>.</w:t>
      </w:r>
      <w:r>
        <w:rPr>
          <w:rFonts w:ascii="Times New Roman" w:eastAsia="Times New Roman" w:hAnsi="Times New Roman" w:cs="Times New Roman"/>
        </w:rPr>
        <w:t>10</w:t>
      </w:r>
      <w:r w:rsidRPr="006D3634">
        <w:rPr>
          <w:rFonts w:ascii="Times New Roman" w:eastAsia="Times New Roman" w:hAnsi="Times New Roman" w:cs="Times New Roman"/>
        </w:rPr>
        <w:t>.202</w:t>
      </w:r>
      <w:r w:rsidR="00505587">
        <w:rPr>
          <w:rFonts w:ascii="Times New Roman" w:eastAsia="Times New Roman" w:hAnsi="Times New Roman" w:cs="Times New Roman"/>
        </w:rPr>
        <w:t>5</w:t>
      </w:r>
      <w:r w:rsidRPr="006D3634">
        <w:rPr>
          <w:rFonts w:ascii="Times New Roman" w:eastAsia="Times New Roman" w:hAnsi="Times New Roman" w:cs="Times New Roman"/>
        </w:rPr>
        <w:t>. a</w:t>
      </w:r>
      <w:r w:rsidR="0040332A">
        <w:rPr>
          <w:rFonts w:ascii="Times New Roman" w:eastAsia="Times New Roman" w:hAnsi="Times New Roman" w:cs="Times New Roman"/>
        </w:rPr>
        <w:t>asta</w:t>
      </w:r>
      <w:r w:rsidRPr="006D3634">
        <w:rPr>
          <w:rFonts w:ascii="Times New Roman" w:eastAsia="Times New Roman" w:hAnsi="Times New Roman" w:cs="Times New Roman"/>
        </w:rPr>
        <w:t xml:space="preserve"> määrusega nr </w:t>
      </w:r>
      <w:r w:rsidR="00505587">
        <w:rPr>
          <w:rFonts w:ascii="Times New Roman" w:eastAsia="Times New Roman" w:hAnsi="Times New Roman" w:cs="Times New Roman"/>
        </w:rPr>
        <w:t>64</w:t>
      </w:r>
      <w:r w:rsidRPr="006D3634">
        <w:rPr>
          <w:rFonts w:ascii="Times New Roman" w:eastAsia="Times New Roman" w:hAnsi="Times New Roman" w:cs="Times New Roman"/>
        </w:rPr>
        <w:t>.</w:t>
      </w:r>
    </w:p>
    <w:p w14:paraId="14A98351" w14:textId="77777777" w:rsidR="00964A76" w:rsidRPr="006D3634" w:rsidRDefault="00964A76" w:rsidP="00964A76">
      <w:pPr>
        <w:spacing w:after="0" w:line="276" w:lineRule="auto"/>
        <w:jc w:val="both"/>
        <w:rPr>
          <w:rFonts w:ascii="Times New Roman" w:eastAsia="Times New Roman" w:hAnsi="Times New Roman" w:cs="Times New Roman"/>
        </w:rPr>
      </w:pPr>
    </w:p>
    <w:p w14:paraId="461F8880" w14:textId="38C8E271" w:rsidR="00964A76" w:rsidRPr="006D3634" w:rsidRDefault="00964A76" w:rsidP="00964A76">
      <w:pPr>
        <w:spacing w:after="0" w:line="276" w:lineRule="auto"/>
        <w:jc w:val="both"/>
        <w:rPr>
          <w:rFonts w:ascii="Times New Roman" w:eastAsia="Times New Roman" w:hAnsi="Times New Roman" w:cs="Times New Roman"/>
        </w:rPr>
      </w:pPr>
      <w:r w:rsidRPr="006D3634">
        <w:rPr>
          <w:rFonts w:ascii="Times New Roman" w:eastAsia="Times New Roman" w:hAnsi="Times New Roman" w:cs="Times New Roman"/>
        </w:rPr>
        <w:t>Eelarvestrateegiaga võrreldes on 202</w:t>
      </w:r>
      <w:r w:rsidR="0044543A">
        <w:rPr>
          <w:rFonts w:ascii="Times New Roman" w:eastAsia="Times New Roman" w:hAnsi="Times New Roman" w:cs="Times New Roman"/>
        </w:rPr>
        <w:t>6</w:t>
      </w:r>
      <w:r w:rsidRPr="006D3634">
        <w:rPr>
          <w:rFonts w:ascii="Times New Roman" w:eastAsia="Times New Roman" w:hAnsi="Times New Roman" w:cs="Times New Roman"/>
        </w:rPr>
        <w:t>. a</w:t>
      </w:r>
      <w:r w:rsidR="00505587">
        <w:rPr>
          <w:rFonts w:ascii="Times New Roman" w:eastAsia="Times New Roman" w:hAnsi="Times New Roman" w:cs="Times New Roman"/>
        </w:rPr>
        <w:t>asta</w:t>
      </w:r>
      <w:r w:rsidRPr="006D3634">
        <w:rPr>
          <w:rFonts w:ascii="Times New Roman" w:eastAsia="Times New Roman" w:hAnsi="Times New Roman" w:cs="Times New Roman"/>
        </w:rPr>
        <w:t xml:space="preserve"> eelarves </w:t>
      </w:r>
      <w:r w:rsidR="00505587">
        <w:rPr>
          <w:rFonts w:ascii="Times New Roman" w:eastAsia="Times New Roman" w:hAnsi="Times New Roman" w:cs="Times New Roman"/>
        </w:rPr>
        <w:t xml:space="preserve">põhitegevuse tulud </w:t>
      </w:r>
      <w:r w:rsidRPr="006D3634">
        <w:rPr>
          <w:rFonts w:ascii="Times New Roman" w:eastAsia="Times New Roman" w:hAnsi="Times New Roman" w:cs="Times New Roman"/>
        </w:rPr>
        <w:t>planeeritu</w:t>
      </w:r>
      <w:r w:rsidR="00406E2C">
        <w:rPr>
          <w:rFonts w:ascii="Times New Roman" w:eastAsia="Times New Roman" w:hAnsi="Times New Roman" w:cs="Times New Roman"/>
        </w:rPr>
        <w:t>d</w:t>
      </w:r>
      <w:r w:rsidRPr="006D3634">
        <w:rPr>
          <w:rFonts w:ascii="Times New Roman" w:eastAsia="Times New Roman" w:hAnsi="Times New Roman" w:cs="Times New Roman"/>
        </w:rPr>
        <w:t xml:space="preserve"> </w:t>
      </w:r>
      <w:r w:rsidR="00406E2C">
        <w:rPr>
          <w:rFonts w:ascii="Times New Roman" w:eastAsia="Times New Roman" w:hAnsi="Times New Roman" w:cs="Times New Roman"/>
        </w:rPr>
        <w:t>21 123</w:t>
      </w:r>
      <w:r w:rsidRPr="006D3634">
        <w:rPr>
          <w:rFonts w:ascii="Times New Roman" w:eastAsia="Times New Roman" w:hAnsi="Times New Roman" w:cs="Times New Roman"/>
        </w:rPr>
        <w:t xml:space="preserve"> eurot suuremad</w:t>
      </w:r>
      <w:r w:rsidR="00406E2C">
        <w:rPr>
          <w:rFonts w:ascii="Times New Roman" w:eastAsia="Times New Roman" w:hAnsi="Times New Roman" w:cs="Times New Roman"/>
        </w:rPr>
        <w:t xml:space="preserve"> majandustegevuse tulude osas. Tasandus- ja toetusfondide summat on vähendatud, kuna </w:t>
      </w:r>
      <w:r w:rsidR="00505587">
        <w:rPr>
          <w:rFonts w:ascii="Times New Roman" w:eastAsia="Times New Roman" w:hAnsi="Times New Roman" w:cs="Times New Roman"/>
        </w:rPr>
        <w:t xml:space="preserve">riigi </w:t>
      </w:r>
      <w:r w:rsidR="00406E2C">
        <w:rPr>
          <w:rFonts w:ascii="Times New Roman" w:eastAsia="Times New Roman" w:hAnsi="Times New Roman" w:cs="Times New Roman"/>
        </w:rPr>
        <w:t xml:space="preserve">poolt on antud esialgsed näitajad </w:t>
      </w:r>
      <w:r w:rsidR="00505587">
        <w:rPr>
          <w:rFonts w:ascii="Times New Roman" w:eastAsia="Times New Roman" w:hAnsi="Times New Roman" w:cs="Times New Roman"/>
        </w:rPr>
        <w:t>ning</w:t>
      </w:r>
      <w:r w:rsidR="00406E2C">
        <w:rPr>
          <w:rFonts w:ascii="Times New Roman" w:eastAsia="Times New Roman" w:hAnsi="Times New Roman" w:cs="Times New Roman"/>
        </w:rPr>
        <w:t xml:space="preserve"> nende põhjal on korrigeeritud tulusid ja kulusid</w:t>
      </w:r>
      <w:r>
        <w:rPr>
          <w:rFonts w:ascii="Times New Roman" w:eastAsia="Times New Roman" w:hAnsi="Times New Roman" w:cs="Times New Roman"/>
        </w:rPr>
        <w:t xml:space="preserve">. </w:t>
      </w:r>
      <w:r w:rsidR="00406E2C">
        <w:rPr>
          <w:rFonts w:ascii="Times New Roman" w:eastAsia="Times New Roman" w:hAnsi="Times New Roman" w:cs="Times New Roman"/>
        </w:rPr>
        <w:t xml:space="preserve">Põhitegevuse kulude osa on võrreldes strateegiaga suurem 67 744 eurot, mis tuleb personalikulude suurenemisest. </w:t>
      </w:r>
      <w:r w:rsidRPr="006D3634">
        <w:rPr>
          <w:rFonts w:ascii="Times New Roman" w:eastAsia="Times New Roman" w:hAnsi="Times New Roman" w:cs="Times New Roman"/>
        </w:rPr>
        <w:t xml:space="preserve">Põhitegevuse tulem on eelarvestrateegiaga võrreldes </w:t>
      </w:r>
      <w:r w:rsidR="00406E2C">
        <w:rPr>
          <w:rFonts w:ascii="Times New Roman" w:eastAsia="Times New Roman" w:hAnsi="Times New Roman" w:cs="Times New Roman"/>
        </w:rPr>
        <w:t>46 621</w:t>
      </w:r>
      <w:r w:rsidRPr="006D3634">
        <w:rPr>
          <w:rFonts w:ascii="Times New Roman" w:eastAsia="Times New Roman" w:hAnsi="Times New Roman" w:cs="Times New Roman"/>
        </w:rPr>
        <w:t xml:space="preserve"> eurot </w:t>
      </w:r>
      <w:r>
        <w:rPr>
          <w:rFonts w:ascii="Times New Roman" w:eastAsia="Times New Roman" w:hAnsi="Times New Roman" w:cs="Times New Roman"/>
        </w:rPr>
        <w:t>väiksem</w:t>
      </w:r>
      <w:r w:rsidRPr="006D3634">
        <w:rPr>
          <w:rFonts w:ascii="Times New Roman" w:eastAsia="Times New Roman" w:hAnsi="Times New Roman" w:cs="Times New Roman"/>
        </w:rPr>
        <w:t xml:space="preserve">. Üldiselt on suhteliselt täpselt järgitud eelarvestrateegiat. </w:t>
      </w:r>
    </w:p>
    <w:p w14:paraId="23162A27" w14:textId="77777777" w:rsidR="00964A76" w:rsidRPr="00A8691C" w:rsidRDefault="00964A76" w:rsidP="00964A76">
      <w:pPr>
        <w:rPr>
          <w:rFonts w:ascii="Times New Roman" w:hAnsi="Times New Roman" w:cs="Times New Roman"/>
          <w:b/>
          <w:sz w:val="32"/>
          <w:szCs w:val="32"/>
        </w:rPr>
      </w:pPr>
    </w:p>
    <w:sectPr w:rsidR="00964A76" w:rsidRPr="00A86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26491"/>
    <w:multiLevelType w:val="hybridMultilevel"/>
    <w:tmpl w:val="72127ADE"/>
    <w:lvl w:ilvl="0" w:tplc="22EC3436">
      <w:start w:val="640"/>
      <w:numFmt w:val="bullet"/>
      <w:lvlText w:val=""/>
      <w:lvlJc w:val="left"/>
      <w:pPr>
        <w:ind w:left="720" w:hanging="360"/>
      </w:pPr>
      <w:rPr>
        <w:rFonts w:ascii="Symbol" w:eastAsiaTheme="minorHAns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A1F4174"/>
    <w:multiLevelType w:val="hybridMultilevel"/>
    <w:tmpl w:val="8A16F4A8"/>
    <w:lvl w:ilvl="0" w:tplc="04250001">
      <w:start w:val="1"/>
      <w:numFmt w:val="bullet"/>
      <w:lvlText w:val=""/>
      <w:lvlJc w:val="left"/>
      <w:pPr>
        <w:ind w:left="761" w:hanging="360"/>
      </w:pPr>
      <w:rPr>
        <w:rFonts w:ascii="Symbol" w:hAnsi="Symbol" w:hint="default"/>
      </w:rPr>
    </w:lvl>
    <w:lvl w:ilvl="1" w:tplc="04250003">
      <w:start w:val="1"/>
      <w:numFmt w:val="bullet"/>
      <w:lvlText w:val="o"/>
      <w:lvlJc w:val="left"/>
      <w:pPr>
        <w:ind w:left="1481" w:hanging="360"/>
      </w:pPr>
      <w:rPr>
        <w:rFonts w:ascii="Courier New" w:hAnsi="Courier New" w:cs="Courier New" w:hint="default"/>
      </w:rPr>
    </w:lvl>
    <w:lvl w:ilvl="2" w:tplc="04250005">
      <w:start w:val="1"/>
      <w:numFmt w:val="bullet"/>
      <w:lvlText w:val=""/>
      <w:lvlJc w:val="left"/>
      <w:pPr>
        <w:ind w:left="2201" w:hanging="360"/>
      </w:pPr>
      <w:rPr>
        <w:rFonts w:ascii="Wingdings" w:hAnsi="Wingdings" w:hint="default"/>
      </w:rPr>
    </w:lvl>
    <w:lvl w:ilvl="3" w:tplc="04250001" w:tentative="1">
      <w:start w:val="1"/>
      <w:numFmt w:val="bullet"/>
      <w:lvlText w:val=""/>
      <w:lvlJc w:val="left"/>
      <w:pPr>
        <w:ind w:left="2921" w:hanging="360"/>
      </w:pPr>
      <w:rPr>
        <w:rFonts w:ascii="Symbol" w:hAnsi="Symbol" w:hint="default"/>
      </w:rPr>
    </w:lvl>
    <w:lvl w:ilvl="4" w:tplc="04250003" w:tentative="1">
      <w:start w:val="1"/>
      <w:numFmt w:val="bullet"/>
      <w:lvlText w:val="o"/>
      <w:lvlJc w:val="left"/>
      <w:pPr>
        <w:ind w:left="3641" w:hanging="360"/>
      </w:pPr>
      <w:rPr>
        <w:rFonts w:ascii="Courier New" w:hAnsi="Courier New" w:cs="Courier New" w:hint="default"/>
      </w:rPr>
    </w:lvl>
    <w:lvl w:ilvl="5" w:tplc="04250005" w:tentative="1">
      <w:start w:val="1"/>
      <w:numFmt w:val="bullet"/>
      <w:lvlText w:val=""/>
      <w:lvlJc w:val="left"/>
      <w:pPr>
        <w:ind w:left="4361" w:hanging="360"/>
      </w:pPr>
      <w:rPr>
        <w:rFonts w:ascii="Wingdings" w:hAnsi="Wingdings" w:hint="default"/>
      </w:rPr>
    </w:lvl>
    <w:lvl w:ilvl="6" w:tplc="04250001" w:tentative="1">
      <w:start w:val="1"/>
      <w:numFmt w:val="bullet"/>
      <w:lvlText w:val=""/>
      <w:lvlJc w:val="left"/>
      <w:pPr>
        <w:ind w:left="5081" w:hanging="360"/>
      </w:pPr>
      <w:rPr>
        <w:rFonts w:ascii="Symbol" w:hAnsi="Symbol" w:hint="default"/>
      </w:rPr>
    </w:lvl>
    <w:lvl w:ilvl="7" w:tplc="04250003" w:tentative="1">
      <w:start w:val="1"/>
      <w:numFmt w:val="bullet"/>
      <w:lvlText w:val="o"/>
      <w:lvlJc w:val="left"/>
      <w:pPr>
        <w:ind w:left="5801" w:hanging="360"/>
      </w:pPr>
      <w:rPr>
        <w:rFonts w:ascii="Courier New" w:hAnsi="Courier New" w:cs="Courier New" w:hint="default"/>
      </w:rPr>
    </w:lvl>
    <w:lvl w:ilvl="8" w:tplc="04250005" w:tentative="1">
      <w:start w:val="1"/>
      <w:numFmt w:val="bullet"/>
      <w:lvlText w:val=""/>
      <w:lvlJc w:val="left"/>
      <w:pPr>
        <w:ind w:left="6521" w:hanging="360"/>
      </w:pPr>
      <w:rPr>
        <w:rFonts w:ascii="Wingdings" w:hAnsi="Wingdings" w:hint="default"/>
      </w:rPr>
    </w:lvl>
  </w:abstractNum>
  <w:num w:numId="1" w16cid:durableId="1102844650">
    <w:abstractNumId w:val="1"/>
  </w:num>
  <w:num w:numId="2" w16cid:durableId="527793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91C"/>
    <w:rsid w:val="00013F9D"/>
    <w:rsid w:val="00031E61"/>
    <w:rsid w:val="00041107"/>
    <w:rsid w:val="0005673C"/>
    <w:rsid w:val="00071146"/>
    <w:rsid w:val="000746F0"/>
    <w:rsid w:val="00082955"/>
    <w:rsid w:val="000918F1"/>
    <w:rsid w:val="000D4A15"/>
    <w:rsid w:val="000E1302"/>
    <w:rsid w:val="000F1CDD"/>
    <w:rsid w:val="000F6758"/>
    <w:rsid w:val="0010258E"/>
    <w:rsid w:val="00122D9E"/>
    <w:rsid w:val="001341B4"/>
    <w:rsid w:val="00135E63"/>
    <w:rsid w:val="00156EB5"/>
    <w:rsid w:val="00162A09"/>
    <w:rsid w:val="001703A9"/>
    <w:rsid w:val="00185DDA"/>
    <w:rsid w:val="00196F8B"/>
    <w:rsid w:val="001A646A"/>
    <w:rsid w:val="001C34E2"/>
    <w:rsid w:val="001C7FF6"/>
    <w:rsid w:val="001D0F52"/>
    <w:rsid w:val="001F0B97"/>
    <w:rsid w:val="001F48DC"/>
    <w:rsid w:val="00235891"/>
    <w:rsid w:val="00240605"/>
    <w:rsid w:val="00245ADD"/>
    <w:rsid w:val="00257910"/>
    <w:rsid w:val="0026706C"/>
    <w:rsid w:val="00277465"/>
    <w:rsid w:val="002B1CD4"/>
    <w:rsid w:val="002C0683"/>
    <w:rsid w:val="002C5B9A"/>
    <w:rsid w:val="002F1168"/>
    <w:rsid w:val="002F3D57"/>
    <w:rsid w:val="003A2ECC"/>
    <w:rsid w:val="003A7F41"/>
    <w:rsid w:val="003B0395"/>
    <w:rsid w:val="003C4318"/>
    <w:rsid w:val="003C47A1"/>
    <w:rsid w:val="003C6EEB"/>
    <w:rsid w:val="0040332A"/>
    <w:rsid w:val="00406498"/>
    <w:rsid w:val="00406E2C"/>
    <w:rsid w:val="00414270"/>
    <w:rsid w:val="0042229F"/>
    <w:rsid w:val="00440F12"/>
    <w:rsid w:val="004442A6"/>
    <w:rsid w:val="0044543A"/>
    <w:rsid w:val="00483C39"/>
    <w:rsid w:val="00490A03"/>
    <w:rsid w:val="004B3AC7"/>
    <w:rsid w:val="004B6F70"/>
    <w:rsid w:val="004C3ECD"/>
    <w:rsid w:val="004D00E2"/>
    <w:rsid w:val="004E3FEE"/>
    <w:rsid w:val="004F738B"/>
    <w:rsid w:val="005030B1"/>
    <w:rsid w:val="005038E4"/>
    <w:rsid w:val="005051A9"/>
    <w:rsid w:val="00505587"/>
    <w:rsid w:val="0055480B"/>
    <w:rsid w:val="00561011"/>
    <w:rsid w:val="005B5ADC"/>
    <w:rsid w:val="005F4B69"/>
    <w:rsid w:val="005F5496"/>
    <w:rsid w:val="00604317"/>
    <w:rsid w:val="00615652"/>
    <w:rsid w:val="00620865"/>
    <w:rsid w:val="00626A54"/>
    <w:rsid w:val="00653043"/>
    <w:rsid w:val="00660E39"/>
    <w:rsid w:val="006670C6"/>
    <w:rsid w:val="0067542A"/>
    <w:rsid w:val="0069497B"/>
    <w:rsid w:val="006A2717"/>
    <w:rsid w:val="006A6C66"/>
    <w:rsid w:val="006D2EEA"/>
    <w:rsid w:val="006F0D52"/>
    <w:rsid w:val="006F21DF"/>
    <w:rsid w:val="00734503"/>
    <w:rsid w:val="00740E60"/>
    <w:rsid w:val="007734AF"/>
    <w:rsid w:val="00777969"/>
    <w:rsid w:val="007810C5"/>
    <w:rsid w:val="00785A35"/>
    <w:rsid w:val="00786727"/>
    <w:rsid w:val="007B170C"/>
    <w:rsid w:val="007D1ED9"/>
    <w:rsid w:val="007D50D6"/>
    <w:rsid w:val="00810D7E"/>
    <w:rsid w:val="00825213"/>
    <w:rsid w:val="008713C9"/>
    <w:rsid w:val="008975D3"/>
    <w:rsid w:val="008A2A67"/>
    <w:rsid w:val="00943635"/>
    <w:rsid w:val="00951010"/>
    <w:rsid w:val="009512B5"/>
    <w:rsid w:val="0096424C"/>
    <w:rsid w:val="00964A76"/>
    <w:rsid w:val="00966641"/>
    <w:rsid w:val="00976459"/>
    <w:rsid w:val="0098559E"/>
    <w:rsid w:val="009B03DE"/>
    <w:rsid w:val="009D7548"/>
    <w:rsid w:val="009F0D84"/>
    <w:rsid w:val="009F7824"/>
    <w:rsid w:val="00A54935"/>
    <w:rsid w:val="00A55697"/>
    <w:rsid w:val="00A70159"/>
    <w:rsid w:val="00A8691C"/>
    <w:rsid w:val="00AB7E8F"/>
    <w:rsid w:val="00AC28EA"/>
    <w:rsid w:val="00AE5141"/>
    <w:rsid w:val="00AF66D4"/>
    <w:rsid w:val="00B01DB4"/>
    <w:rsid w:val="00B10000"/>
    <w:rsid w:val="00B36920"/>
    <w:rsid w:val="00B36E17"/>
    <w:rsid w:val="00B37DA1"/>
    <w:rsid w:val="00B41F1E"/>
    <w:rsid w:val="00BA460E"/>
    <w:rsid w:val="00BA6A2E"/>
    <w:rsid w:val="00BB5334"/>
    <w:rsid w:val="00C138C8"/>
    <w:rsid w:val="00C47E96"/>
    <w:rsid w:val="00C50108"/>
    <w:rsid w:val="00C554CF"/>
    <w:rsid w:val="00C55604"/>
    <w:rsid w:val="00C62D51"/>
    <w:rsid w:val="00C772D1"/>
    <w:rsid w:val="00C94880"/>
    <w:rsid w:val="00CB6EC5"/>
    <w:rsid w:val="00CB700F"/>
    <w:rsid w:val="00CC4FEB"/>
    <w:rsid w:val="00CD3FE9"/>
    <w:rsid w:val="00CD4FFD"/>
    <w:rsid w:val="00D77036"/>
    <w:rsid w:val="00DD5623"/>
    <w:rsid w:val="00E31983"/>
    <w:rsid w:val="00E638A0"/>
    <w:rsid w:val="00E855E8"/>
    <w:rsid w:val="00E929F2"/>
    <w:rsid w:val="00EB7F47"/>
    <w:rsid w:val="00ED54C7"/>
    <w:rsid w:val="00ED5822"/>
    <w:rsid w:val="00ED5D8D"/>
    <w:rsid w:val="00EF0297"/>
    <w:rsid w:val="00EF3891"/>
    <w:rsid w:val="00EF73D9"/>
    <w:rsid w:val="00F0490E"/>
    <w:rsid w:val="00F12C5B"/>
    <w:rsid w:val="00F24F3A"/>
    <w:rsid w:val="00F26720"/>
    <w:rsid w:val="00F6417D"/>
    <w:rsid w:val="00F9117A"/>
    <w:rsid w:val="00FA736B"/>
    <w:rsid w:val="00FB2703"/>
    <w:rsid w:val="00FF27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628C"/>
  <w15:chartTrackingRefBased/>
  <w15:docId w15:val="{E0EC0525-22DF-469D-A4D6-1EDEDF88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A86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86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8691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8691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8691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8691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8691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8691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8691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8691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8691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8691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8691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8691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8691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8691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8691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8691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86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8691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8691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8691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8691C"/>
    <w:pPr>
      <w:spacing w:before="160"/>
      <w:jc w:val="center"/>
    </w:pPr>
    <w:rPr>
      <w:i/>
      <w:iCs/>
      <w:color w:val="404040" w:themeColor="text1" w:themeTint="BF"/>
    </w:rPr>
  </w:style>
  <w:style w:type="character" w:customStyle="1" w:styleId="TsitaatMrk">
    <w:name w:val="Tsitaat Märk"/>
    <w:basedOn w:val="Liguvaikefont"/>
    <w:link w:val="Tsitaat"/>
    <w:uiPriority w:val="29"/>
    <w:rsid w:val="00A8691C"/>
    <w:rPr>
      <w:i/>
      <w:iCs/>
      <w:color w:val="404040" w:themeColor="text1" w:themeTint="BF"/>
    </w:rPr>
  </w:style>
  <w:style w:type="paragraph" w:styleId="Loendilik">
    <w:name w:val="List Paragraph"/>
    <w:basedOn w:val="Normaallaad"/>
    <w:uiPriority w:val="34"/>
    <w:qFormat/>
    <w:rsid w:val="00A8691C"/>
    <w:pPr>
      <w:ind w:left="720"/>
      <w:contextualSpacing/>
    </w:pPr>
  </w:style>
  <w:style w:type="character" w:styleId="Selgeltmrgatavrhutus">
    <w:name w:val="Intense Emphasis"/>
    <w:basedOn w:val="Liguvaikefont"/>
    <w:uiPriority w:val="21"/>
    <w:qFormat/>
    <w:rsid w:val="00A8691C"/>
    <w:rPr>
      <w:i/>
      <w:iCs/>
      <w:color w:val="0F4761" w:themeColor="accent1" w:themeShade="BF"/>
    </w:rPr>
  </w:style>
  <w:style w:type="paragraph" w:styleId="Selgeltmrgatavtsitaat">
    <w:name w:val="Intense Quote"/>
    <w:basedOn w:val="Normaallaad"/>
    <w:next w:val="Normaallaad"/>
    <w:link w:val="SelgeltmrgatavtsitaatMrk"/>
    <w:uiPriority w:val="30"/>
    <w:qFormat/>
    <w:rsid w:val="00A86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8691C"/>
    <w:rPr>
      <w:i/>
      <w:iCs/>
      <w:color w:val="0F4761" w:themeColor="accent1" w:themeShade="BF"/>
    </w:rPr>
  </w:style>
  <w:style w:type="character" w:styleId="Selgeltmrgatavviide">
    <w:name w:val="Intense Reference"/>
    <w:basedOn w:val="Liguvaikefont"/>
    <w:uiPriority w:val="32"/>
    <w:qFormat/>
    <w:rsid w:val="00A8691C"/>
    <w:rPr>
      <w:b/>
      <w:bCs/>
      <w:smallCaps/>
      <w:color w:val="0F4761" w:themeColor="accent1" w:themeShade="BF"/>
      <w:spacing w:val="5"/>
    </w:rPr>
  </w:style>
  <w:style w:type="table" w:styleId="Kontuurtabel">
    <w:name w:val="Table Grid"/>
    <w:basedOn w:val="Normaaltabel"/>
    <w:uiPriority w:val="39"/>
    <w:rsid w:val="0027746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ukorrapealkiri">
    <w:name w:val="TOC Heading"/>
    <w:basedOn w:val="Pealkiri1"/>
    <w:next w:val="Normaallaad"/>
    <w:uiPriority w:val="39"/>
    <w:unhideWhenUsed/>
    <w:qFormat/>
    <w:rsid w:val="00013F9D"/>
    <w:pPr>
      <w:spacing w:before="240" w:after="0" w:line="259" w:lineRule="auto"/>
      <w:outlineLvl w:val="9"/>
    </w:pPr>
    <w:rPr>
      <w:kern w:val="0"/>
      <w:sz w:val="32"/>
      <w:szCs w:val="32"/>
      <w:lang w:eastAsia="et-EE"/>
      <w14:ligatures w14:val="none"/>
    </w:rPr>
  </w:style>
  <w:style w:type="paragraph" w:styleId="SK1">
    <w:name w:val="toc 1"/>
    <w:basedOn w:val="Normaallaad"/>
    <w:next w:val="Normaallaad"/>
    <w:autoRedefine/>
    <w:uiPriority w:val="39"/>
    <w:unhideWhenUsed/>
    <w:rsid w:val="00013F9D"/>
    <w:pPr>
      <w:spacing w:after="100"/>
    </w:pPr>
  </w:style>
  <w:style w:type="character" w:styleId="Hperlink">
    <w:name w:val="Hyperlink"/>
    <w:basedOn w:val="Liguvaikefont"/>
    <w:uiPriority w:val="99"/>
    <w:unhideWhenUsed/>
    <w:rsid w:val="00013F9D"/>
    <w:rPr>
      <w:color w:val="467886" w:themeColor="hyperlink"/>
      <w:u w:val="single"/>
    </w:rPr>
  </w:style>
  <w:style w:type="character" w:styleId="Kommentaariviide">
    <w:name w:val="annotation reference"/>
    <w:basedOn w:val="Liguvaikefont"/>
    <w:uiPriority w:val="99"/>
    <w:semiHidden/>
    <w:unhideWhenUsed/>
    <w:rsid w:val="003C4318"/>
    <w:rPr>
      <w:sz w:val="16"/>
      <w:szCs w:val="16"/>
    </w:rPr>
  </w:style>
  <w:style w:type="paragraph" w:styleId="Kommentaaritekst">
    <w:name w:val="annotation text"/>
    <w:basedOn w:val="Normaallaad"/>
    <w:link w:val="KommentaaritekstMrk"/>
    <w:uiPriority w:val="99"/>
    <w:unhideWhenUsed/>
    <w:rsid w:val="003C4318"/>
    <w:pPr>
      <w:spacing w:line="240" w:lineRule="auto"/>
    </w:pPr>
    <w:rPr>
      <w:sz w:val="20"/>
      <w:szCs w:val="20"/>
    </w:rPr>
  </w:style>
  <w:style w:type="character" w:customStyle="1" w:styleId="KommentaaritekstMrk">
    <w:name w:val="Kommentaari tekst Märk"/>
    <w:basedOn w:val="Liguvaikefont"/>
    <w:link w:val="Kommentaaritekst"/>
    <w:uiPriority w:val="99"/>
    <w:rsid w:val="003C4318"/>
    <w:rPr>
      <w:sz w:val="20"/>
      <w:szCs w:val="20"/>
    </w:rPr>
  </w:style>
  <w:style w:type="paragraph" w:styleId="Kommentaariteema">
    <w:name w:val="annotation subject"/>
    <w:basedOn w:val="Kommentaaritekst"/>
    <w:next w:val="Kommentaaritekst"/>
    <w:link w:val="KommentaariteemaMrk"/>
    <w:uiPriority w:val="99"/>
    <w:semiHidden/>
    <w:unhideWhenUsed/>
    <w:rsid w:val="003C4318"/>
    <w:rPr>
      <w:b/>
      <w:bCs/>
    </w:rPr>
  </w:style>
  <w:style w:type="character" w:customStyle="1" w:styleId="KommentaariteemaMrk">
    <w:name w:val="Kommentaari teema Märk"/>
    <w:basedOn w:val="KommentaaritekstMrk"/>
    <w:link w:val="Kommentaariteema"/>
    <w:uiPriority w:val="99"/>
    <w:semiHidden/>
    <w:rsid w:val="003C43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srv.vald.muhu.ee\Valla%20failid\Raamatupidamine\EELARVED\2026%20EELARVE\Eelarve%20eeln&#245;u%20diagrammi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rv.vald.muhu.ee\Valla%20failid\Raamatupidamine\EELARVED\2026%20EELARVE\Eelarve%20eeln&#245;u%20diagrammi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Põhitegevuse tulud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tx>
            <c:strRef>
              <c:f>Leht1!$D$5</c:f>
              <c:strCache>
                <c:ptCount val="1"/>
                <c:pt idx="0">
                  <c:v>2026</c:v>
                </c:pt>
              </c:strCache>
            </c:strRef>
          </c:tx>
          <c:spPr>
            <a:solidFill>
              <a:schemeClr val="accent1"/>
            </a:solidFill>
            <a:ln>
              <a:noFill/>
            </a:ln>
            <a:effectLst/>
          </c:spPr>
          <c:invertIfNegative val="0"/>
          <c:cat>
            <c:strRef>
              <c:f>Leht1!$C$6:$C$8</c:f>
              <c:strCache>
                <c:ptCount val="3"/>
                <c:pt idx="0">
                  <c:v>Maksutulud</c:v>
                </c:pt>
                <c:pt idx="1">
                  <c:v>Kaupade ja teenuste müük</c:v>
                </c:pt>
                <c:pt idx="2">
                  <c:v>Saadavad toetused tegevuskuludeks</c:v>
                </c:pt>
              </c:strCache>
            </c:strRef>
          </c:cat>
          <c:val>
            <c:numRef>
              <c:f>Leht1!$D$6:$D$8</c:f>
              <c:numCache>
                <c:formatCode>#,##0</c:formatCode>
                <c:ptCount val="3"/>
                <c:pt idx="0" formatCode="General">
                  <c:v>3689074</c:v>
                </c:pt>
                <c:pt idx="1">
                  <c:v>360337</c:v>
                </c:pt>
                <c:pt idx="2" formatCode="General">
                  <c:v>1081786</c:v>
                </c:pt>
              </c:numCache>
            </c:numRef>
          </c:val>
          <c:extLst>
            <c:ext xmlns:c16="http://schemas.microsoft.com/office/drawing/2014/chart" uri="{C3380CC4-5D6E-409C-BE32-E72D297353CC}">
              <c16:uniqueId val="{00000000-D833-480E-93FD-5F48BD5300B9}"/>
            </c:ext>
          </c:extLst>
        </c:ser>
        <c:ser>
          <c:idx val="1"/>
          <c:order val="1"/>
          <c:tx>
            <c:strRef>
              <c:f>Leht1!$E$5</c:f>
              <c:strCache>
                <c:ptCount val="1"/>
                <c:pt idx="0">
                  <c:v>2025</c:v>
                </c:pt>
              </c:strCache>
            </c:strRef>
          </c:tx>
          <c:spPr>
            <a:solidFill>
              <a:schemeClr val="accent2"/>
            </a:solidFill>
            <a:ln>
              <a:noFill/>
            </a:ln>
            <a:effectLst/>
          </c:spPr>
          <c:invertIfNegative val="0"/>
          <c:cat>
            <c:strRef>
              <c:f>Leht1!$C$6:$C$8</c:f>
              <c:strCache>
                <c:ptCount val="3"/>
                <c:pt idx="0">
                  <c:v>Maksutulud</c:v>
                </c:pt>
                <c:pt idx="1">
                  <c:v>Kaupade ja teenuste müük</c:v>
                </c:pt>
                <c:pt idx="2">
                  <c:v>Saadavad toetused tegevuskuludeks</c:v>
                </c:pt>
              </c:strCache>
            </c:strRef>
          </c:cat>
          <c:val>
            <c:numRef>
              <c:f>Leht1!$E$6:$E$8</c:f>
              <c:numCache>
                <c:formatCode>#,##0</c:formatCode>
                <c:ptCount val="3"/>
                <c:pt idx="0" formatCode="General">
                  <c:v>3329980</c:v>
                </c:pt>
                <c:pt idx="1">
                  <c:v>311726</c:v>
                </c:pt>
                <c:pt idx="2" formatCode="General">
                  <c:v>1131165</c:v>
                </c:pt>
              </c:numCache>
            </c:numRef>
          </c:val>
          <c:extLst>
            <c:ext xmlns:c16="http://schemas.microsoft.com/office/drawing/2014/chart" uri="{C3380CC4-5D6E-409C-BE32-E72D297353CC}">
              <c16:uniqueId val="{00000001-D833-480E-93FD-5F48BD5300B9}"/>
            </c:ext>
          </c:extLst>
        </c:ser>
        <c:ser>
          <c:idx val="2"/>
          <c:order val="2"/>
          <c:tx>
            <c:strRef>
              <c:f>Leht1!$F$5</c:f>
              <c:strCache>
                <c:ptCount val="1"/>
                <c:pt idx="0">
                  <c:v>2024</c:v>
                </c:pt>
              </c:strCache>
            </c:strRef>
          </c:tx>
          <c:spPr>
            <a:solidFill>
              <a:schemeClr val="accent3"/>
            </a:solidFill>
            <a:ln>
              <a:noFill/>
            </a:ln>
            <a:effectLst/>
          </c:spPr>
          <c:invertIfNegative val="0"/>
          <c:cat>
            <c:strRef>
              <c:f>Leht1!$C$6:$C$8</c:f>
              <c:strCache>
                <c:ptCount val="3"/>
                <c:pt idx="0">
                  <c:v>Maksutulud</c:v>
                </c:pt>
                <c:pt idx="1">
                  <c:v>Kaupade ja teenuste müük</c:v>
                </c:pt>
                <c:pt idx="2">
                  <c:v>Saadavad toetused tegevuskuludeks</c:v>
                </c:pt>
              </c:strCache>
            </c:strRef>
          </c:cat>
          <c:val>
            <c:numRef>
              <c:f>Leht1!$F$6:$F$8</c:f>
              <c:numCache>
                <c:formatCode>#,##0</c:formatCode>
                <c:ptCount val="3"/>
                <c:pt idx="0" formatCode="General">
                  <c:v>3219479</c:v>
                </c:pt>
                <c:pt idx="1">
                  <c:v>338832</c:v>
                </c:pt>
                <c:pt idx="2" formatCode="General">
                  <c:v>1066236</c:v>
                </c:pt>
              </c:numCache>
            </c:numRef>
          </c:val>
          <c:extLst>
            <c:ext xmlns:c16="http://schemas.microsoft.com/office/drawing/2014/chart" uri="{C3380CC4-5D6E-409C-BE32-E72D297353CC}">
              <c16:uniqueId val="{00000002-D833-480E-93FD-5F48BD5300B9}"/>
            </c:ext>
          </c:extLst>
        </c:ser>
        <c:dLbls>
          <c:showLegendKey val="0"/>
          <c:showVal val="0"/>
          <c:showCatName val="0"/>
          <c:showSerName val="0"/>
          <c:showPercent val="0"/>
          <c:showBubbleSize val="0"/>
        </c:dLbls>
        <c:gapWidth val="219"/>
        <c:overlap val="-27"/>
        <c:axId val="1599594911"/>
        <c:axId val="1599600671"/>
      </c:barChart>
      <c:catAx>
        <c:axId val="15995949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599600671"/>
        <c:crosses val="autoZero"/>
        <c:auto val="1"/>
        <c:lblAlgn val="ctr"/>
        <c:lblOffset val="100"/>
        <c:noMultiLvlLbl val="0"/>
      </c:catAx>
      <c:valAx>
        <c:axId val="1599600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5995949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Põhitegevuse kulud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03-48EC-8582-752AD47BB19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03-48EC-8582-752AD47BB19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803-48EC-8582-752AD47BB19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803-48EC-8582-752AD47BB19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803-48EC-8582-752AD47BB19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803-48EC-8582-752AD47BB19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803-48EC-8582-752AD47BB195}"/>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803-48EC-8582-752AD47BB19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Leht1!$D$24:$D$31</c:f>
              <c:strCache>
                <c:ptCount val="8"/>
                <c:pt idx="0">
                  <c:v>Valitsemine</c:v>
                </c:pt>
                <c:pt idx="1">
                  <c:v>Avalik kord</c:v>
                </c:pt>
                <c:pt idx="2">
                  <c:v>Majandus</c:v>
                </c:pt>
                <c:pt idx="3">
                  <c:v>Keskkonnakaitse</c:v>
                </c:pt>
                <c:pt idx="4">
                  <c:v>Kommunaalmajandus</c:v>
                </c:pt>
                <c:pt idx="5">
                  <c:v>Kultuur</c:v>
                </c:pt>
                <c:pt idx="6">
                  <c:v>Haridus</c:v>
                </c:pt>
                <c:pt idx="7">
                  <c:v>Sotsiaal</c:v>
                </c:pt>
              </c:strCache>
            </c:strRef>
          </c:cat>
          <c:val>
            <c:numRef>
              <c:f>Leht1!$E$24:$E$31</c:f>
              <c:numCache>
                <c:formatCode>0%</c:formatCode>
                <c:ptCount val="8"/>
                <c:pt idx="0">
                  <c:v>0.15</c:v>
                </c:pt>
                <c:pt idx="1">
                  <c:v>0.01</c:v>
                </c:pt>
                <c:pt idx="2">
                  <c:v>7.0000000000000007E-2</c:v>
                </c:pt>
                <c:pt idx="3">
                  <c:v>0.04</c:v>
                </c:pt>
                <c:pt idx="4">
                  <c:v>0.04</c:v>
                </c:pt>
                <c:pt idx="5">
                  <c:v>0.14000000000000001</c:v>
                </c:pt>
                <c:pt idx="6">
                  <c:v>0.46</c:v>
                </c:pt>
                <c:pt idx="7">
                  <c:v>0.09</c:v>
                </c:pt>
              </c:numCache>
            </c:numRef>
          </c:val>
          <c:extLst>
            <c:ext xmlns:c16="http://schemas.microsoft.com/office/drawing/2014/chart" uri="{C3380CC4-5D6E-409C-BE32-E72D297353CC}">
              <c16:uniqueId val="{00000010-B803-48EC-8582-752AD47BB195}"/>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0E823-7CE7-4A79-BAD2-93A38689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14</Pages>
  <Words>3439</Words>
  <Characters>19949</Characters>
  <Application>Microsoft Office Word</Application>
  <DocSecurity>0</DocSecurity>
  <Lines>166</Lines>
  <Paragraphs>46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Alas</dc:creator>
  <cp:keywords/>
  <dc:description/>
  <cp:lastModifiedBy>Helle Alas</cp:lastModifiedBy>
  <cp:revision>12</cp:revision>
  <cp:lastPrinted>2025-11-21T09:33:00Z</cp:lastPrinted>
  <dcterms:created xsi:type="dcterms:W3CDTF">2025-11-27T12:38:00Z</dcterms:created>
  <dcterms:modified xsi:type="dcterms:W3CDTF">2025-11-27T15:25:00Z</dcterms:modified>
</cp:coreProperties>
</file>